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E84E5" w14:textId="77777777" w:rsidR="00A34FDC" w:rsidRPr="00A34FDC" w:rsidRDefault="00A34FDC" w:rsidP="00A34FDC">
      <w:pPr>
        <w:widowControl/>
        <w:spacing w:line="432" w:lineRule="atLeast"/>
        <w:jc w:val="center"/>
        <w:rPr>
          <w:rFonts w:ascii="微软雅黑" w:eastAsia="微软雅黑" w:hAnsi="微软雅黑" w:cs="宋体"/>
          <w:kern w:val="0"/>
          <w:sz w:val="44"/>
          <w:szCs w:val="44"/>
        </w:rPr>
      </w:pPr>
      <w:bookmarkStart w:id="0" w:name="_GoBack"/>
      <w:r w:rsidRPr="00A34FDC">
        <w:rPr>
          <w:rFonts w:ascii="微软雅黑" w:eastAsia="微软雅黑" w:hAnsi="微软雅黑" w:cs="宋体" w:hint="eastAsia"/>
          <w:b/>
          <w:bCs/>
          <w:kern w:val="0"/>
          <w:sz w:val="44"/>
          <w:szCs w:val="44"/>
        </w:rPr>
        <w:t>新冠病毒S蛋白ELISA检测试剂盒</w:t>
      </w:r>
    </w:p>
    <w:bookmarkEnd w:id="0"/>
    <w:p w14:paraId="581D03C1" w14:textId="77777777" w:rsidR="00A34FDC" w:rsidRPr="00A34FDC" w:rsidRDefault="00A34FDC" w:rsidP="00A34FDC">
      <w:pPr>
        <w:widowControl/>
        <w:spacing w:line="405" w:lineRule="atLeast"/>
        <w:jc w:val="center"/>
        <w:rPr>
          <w:rFonts w:ascii="微软雅黑" w:eastAsia="微软雅黑" w:hAnsi="微软雅黑" w:cs="宋体"/>
          <w:kern w:val="0"/>
          <w:sz w:val="18"/>
          <w:szCs w:val="18"/>
        </w:rPr>
      </w:pPr>
      <w:r w:rsidRPr="00A34FDC">
        <w:rPr>
          <w:rFonts w:ascii="微软雅黑" w:eastAsia="微软雅黑" w:hAnsi="微软雅黑" w:cs="宋体" w:hint="eastAsia"/>
          <w:b/>
          <w:bCs/>
          <w:kern w:val="0"/>
          <w:sz w:val="18"/>
          <w:szCs w:val="18"/>
        </w:rPr>
        <w:t>【双夹心酶联免疫定量法】</w:t>
      </w:r>
    </w:p>
    <w:p w14:paraId="4829D5A4" w14:textId="23230642" w:rsidR="00A34FDC" w:rsidRPr="00A34FDC" w:rsidRDefault="00A34FDC" w:rsidP="00A34FDC">
      <w:pPr>
        <w:widowControl/>
        <w:spacing w:line="405" w:lineRule="atLeast"/>
        <w:jc w:val="left"/>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产品简介：</w:t>
      </w:r>
    </w:p>
    <w:p w14:paraId="07F5CAF9" w14:textId="77777777" w:rsidR="00A34FDC" w:rsidRPr="00A34FDC" w:rsidRDefault="00A34FDC" w:rsidP="00A34FDC">
      <w:pPr>
        <w:widowControl/>
        <w:spacing w:line="405" w:lineRule="atLeast"/>
        <w:ind w:firstLineChars="200" w:firstLine="360"/>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本试剂盒为双抗体夹心法检测抗原S蛋白，酶标板采用高亲和力抗S蛋白抗体作为包被物，检测时酶标</w:t>
      </w:r>
      <w:proofErr w:type="gramStart"/>
      <w:r w:rsidRPr="00A34FDC">
        <w:rPr>
          <w:rFonts w:ascii="微软雅黑" w:eastAsia="微软雅黑" w:hAnsi="微软雅黑" w:cs="宋体" w:hint="eastAsia"/>
          <w:kern w:val="0"/>
          <w:sz w:val="18"/>
          <w:szCs w:val="18"/>
        </w:rPr>
        <w:t>板孔加入</w:t>
      </w:r>
      <w:proofErr w:type="gramEnd"/>
      <w:r w:rsidRPr="00A34FDC">
        <w:rPr>
          <w:rFonts w:ascii="微软雅黑" w:eastAsia="微软雅黑" w:hAnsi="微软雅黑" w:cs="宋体" w:hint="eastAsia"/>
          <w:kern w:val="0"/>
          <w:sz w:val="18"/>
          <w:szCs w:val="18"/>
        </w:rPr>
        <w:t>待检样品或标准品（哺乳动物重组表达S蛋白），再加入</w:t>
      </w:r>
      <w:proofErr w:type="gramStart"/>
      <w:r w:rsidRPr="00A34FDC">
        <w:rPr>
          <w:rFonts w:ascii="微软雅黑" w:eastAsia="微软雅黑" w:hAnsi="微软雅黑" w:cs="宋体" w:hint="eastAsia"/>
          <w:kern w:val="0"/>
          <w:sz w:val="18"/>
          <w:szCs w:val="18"/>
        </w:rPr>
        <w:t>生物素化抗</w:t>
      </w:r>
      <w:proofErr w:type="gramEnd"/>
      <w:r w:rsidRPr="00A34FDC">
        <w:rPr>
          <w:rFonts w:ascii="微软雅黑" w:eastAsia="微软雅黑" w:hAnsi="微软雅黑" w:cs="宋体" w:hint="eastAsia"/>
          <w:kern w:val="0"/>
          <w:sz w:val="18"/>
          <w:szCs w:val="18"/>
        </w:rPr>
        <w:t>S蛋白抗体,反应后加入链霉亲和素</w:t>
      </w:r>
      <w:proofErr w:type="spellStart"/>
      <w:r w:rsidRPr="00A34FDC">
        <w:rPr>
          <w:rFonts w:ascii="微软雅黑" w:eastAsia="微软雅黑" w:hAnsi="微软雅黑" w:cs="宋体" w:hint="eastAsia"/>
          <w:kern w:val="0"/>
          <w:sz w:val="18"/>
          <w:szCs w:val="18"/>
        </w:rPr>
        <w:t>HRP</w:t>
      </w:r>
      <w:proofErr w:type="spellEnd"/>
      <w:r w:rsidRPr="00A34FDC">
        <w:rPr>
          <w:rFonts w:ascii="微软雅黑" w:eastAsia="微软雅黑" w:hAnsi="微软雅黑" w:cs="宋体" w:hint="eastAsia"/>
          <w:kern w:val="0"/>
          <w:sz w:val="18"/>
          <w:szCs w:val="18"/>
        </w:rPr>
        <w:t>，最后加入单组份</w:t>
      </w:r>
      <w:proofErr w:type="spellStart"/>
      <w:r w:rsidRPr="00A34FDC">
        <w:rPr>
          <w:rFonts w:ascii="微软雅黑" w:eastAsia="微软雅黑" w:hAnsi="微软雅黑" w:cs="宋体" w:hint="eastAsia"/>
          <w:kern w:val="0"/>
          <w:sz w:val="18"/>
          <w:szCs w:val="18"/>
        </w:rPr>
        <w:t>TMB</w:t>
      </w:r>
      <w:proofErr w:type="spellEnd"/>
      <w:r w:rsidRPr="00A34FDC">
        <w:rPr>
          <w:rFonts w:ascii="微软雅黑" w:eastAsia="微软雅黑" w:hAnsi="微软雅黑" w:cs="宋体" w:hint="eastAsia"/>
          <w:kern w:val="0"/>
          <w:sz w:val="18"/>
          <w:szCs w:val="18"/>
        </w:rPr>
        <w:t>底物液。 如果待检样品中含有S蛋白，</w:t>
      </w:r>
      <w:proofErr w:type="spellStart"/>
      <w:r w:rsidRPr="00A34FDC">
        <w:rPr>
          <w:rFonts w:ascii="微软雅黑" w:eastAsia="微软雅黑" w:hAnsi="微软雅黑" w:cs="宋体" w:hint="eastAsia"/>
          <w:kern w:val="0"/>
          <w:sz w:val="18"/>
          <w:szCs w:val="18"/>
        </w:rPr>
        <w:t>TMB</w:t>
      </w:r>
      <w:proofErr w:type="spellEnd"/>
      <w:r w:rsidRPr="00A34FDC">
        <w:rPr>
          <w:rFonts w:ascii="微软雅黑" w:eastAsia="微软雅黑" w:hAnsi="微软雅黑" w:cs="宋体" w:hint="eastAsia"/>
          <w:kern w:val="0"/>
          <w:sz w:val="18"/>
          <w:szCs w:val="18"/>
        </w:rPr>
        <w:t>底物液在</w:t>
      </w:r>
      <w:proofErr w:type="spellStart"/>
      <w:r w:rsidRPr="00A34FDC">
        <w:rPr>
          <w:rFonts w:ascii="微软雅黑" w:eastAsia="微软雅黑" w:hAnsi="微软雅黑" w:cs="宋体" w:hint="eastAsia"/>
          <w:kern w:val="0"/>
          <w:sz w:val="18"/>
          <w:szCs w:val="18"/>
        </w:rPr>
        <w:t>HRP</w:t>
      </w:r>
      <w:proofErr w:type="spellEnd"/>
      <w:r w:rsidRPr="00A34FDC">
        <w:rPr>
          <w:rFonts w:ascii="微软雅黑" w:eastAsia="微软雅黑" w:hAnsi="微软雅黑" w:cs="宋体" w:hint="eastAsia"/>
          <w:kern w:val="0"/>
          <w:sz w:val="18"/>
          <w:szCs w:val="18"/>
        </w:rPr>
        <w:t>催化下显色，加入终止液终止显色后，在酶标仪OD</w:t>
      </w:r>
      <w:r w:rsidRPr="00A34FDC">
        <w:rPr>
          <w:rFonts w:ascii="微软雅黑" w:eastAsia="微软雅黑" w:hAnsi="微软雅黑" w:cs="宋体" w:hint="eastAsia"/>
          <w:kern w:val="0"/>
          <w:sz w:val="18"/>
          <w:szCs w:val="18"/>
          <w:vertAlign w:val="subscript"/>
        </w:rPr>
        <w:t>450</w:t>
      </w:r>
      <w:r w:rsidRPr="00A34FDC">
        <w:rPr>
          <w:rFonts w:ascii="微软雅黑" w:eastAsia="微软雅黑" w:hAnsi="微软雅黑" w:cs="宋体" w:hint="eastAsia"/>
          <w:kern w:val="0"/>
          <w:sz w:val="18"/>
          <w:szCs w:val="18"/>
        </w:rPr>
        <w:t>/OD</w:t>
      </w:r>
      <w:r w:rsidRPr="00A34FDC">
        <w:rPr>
          <w:rFonts w:ascii="微软雅黑" w:eastAsia="微软雅黑" w:hAnsi="微软雅黑" w:cs="宋体" w:hint="eastAsia"/>
          <w:kern w:val="0"/>
          <w:sz w:val="18"/>
          <w:szCs w:val="18"/>
          <w:vertAlign w:val="subscript"/>
        </w:rPr>
        <w:t>630</w:t>
      </w:r>
      <w:r w:rsidRPr="00A34FDC">
        <w:rPr>
          <w:rFonts w:ascii="微软雅黑" w:eastAsia="微软雅黑" w:hAnsi="微软雅黑" w:cs="宋体" w:hint="eastAsia"/>
          <w:kern w:val="0"/>
          <w:sz w:val="18"/>
          <w:szCs w:val="18"/>
        </w:rPr>
        <w:t>读取吸光值，吸光值大小与待检测样品中S蛋白浓度呈正相关，根据标准品浓度/吸光值绘制的标准曲线，可计算出待检样品中S蛋白含量。</w:t>
      </w:r>
    </w:p>
    <w:p w14:paraId="7B78767D" w14:textId="77777777" w:rsidR="00A34FDC" w:rsidRPr="00A34FDC" w:rsidRDefault="00A34FDC" w:rsidP="00A34FDC">
      <w:pPr>
        <w:widowControl/>
        <w:spacing w:line="405" w:lineRule="atLeast"/>
        <w:jc w:val="left"/>
        <w:rPr>
          <w:rFonts w:ascii="微软雅黑" w:eastAsia="微软雅黑" w:hAnsi="微软雅黑" w:cs="宋体"/>
          <w:color w:val="000000" w:themeColor="text1"/>
          <w:kern w:val="0"/>
          <w:sz w:val="18"/>
          <w:szCs w:val="18"/>
        </w:rPr>
      </w:pPr>
      <w:r w:rsidRPr="00A34FDC">
        <w:rPr>
          <w:rFonts w:ascii="微软雅黑" w:eastAsia="微软雅黑" w:hAnsi="微软雅黑" w:cs="宋体" w:hint="eastAsia"/>
          <w:color w:val="000000" w:themeColor="text1"/>
          <w:kern w:val="0"/>
          <w:sz w:val="18"/>
          <w:szCs w:val="18"/>
        </w:rPr>
        <w:t>注意：结构活性不佳的S蛋白可能不容易被本试剂盒检出，例如原核重组表达的S蛋白可能无法被试剂盒检出。</w:t>
      </w:r>
    </w:p>
    <w:p w14:paraId="32A9FA03" w14:textId="11B3E9CC" w:rsidR="00A34FDC" w:rsidRDefault="00A34FDC" w:rsidP="00A34FDC">
      <w:pPr>
        <w:widowControl/>
        <w:spacing w:line="405" w:lineRule="atLeast"/>
        <w:jc w:val="left"/>
        <w:rPr>
          <w:rFonts w:ascii="微软雅黑" w:eastAsia="微软雅黑" w:hAnsi="微软雅黑" w:cs="宋体"/>
          <w:kern w:val="0"/>
          <w:sz w:val="18"/>
          <w:szCs w:val="18"/>
        </w:rPr>
      </w:pPr>
    </w:p>
    <w:p w14:paraId="3E1CE617" w14:textId="3FC23470" w:rsidR="00A34FDC" w:rsidRPr="00A34FDC" w:rsidRDefault="00A34FDC" w:rsidP="00A34FDC">
      <w:pPr>
        <w:widowControl/>
        <w:spacing w:line="405" w:lineRule="atLeast"/>
        <w:jc w:val="left"/>
        <w:rPr>
          <w:rFonts w:ascii="微软雅黑" w:eastAsia="微软雅黑" w:hAnsi="微软雅黑" w:cs="宋体" w:hint="eastAsia"/>
          <w:b/>
          <w:bCs/>
          <w:kern w:val="0"/>
          <w:sz w:val="18"/>
          <w:szCs w:val="18"/>
        </w:rPr>
      </w:pPr>
      <w:r w:rsidRPr="00A34FDC">
        <w:rPr>
          <w:rFonts w:ascii="微软雅黑" w:eastAsia="微软雅黑" w:hAnsi="微软雅黑" w:cs="宋体" w:hint="eastAsia"/>
          <w:b/>
          <w:bCs/>
          <w:kern w:val="0"/>
          <w:sz w:val="18"/>
          <w:szCs w:val="18"/>
        </w:rPr>
        <w:t>适用范围：</w:t>
      </w:r>
    </w:p>
    <w:p w14:paraId="7FE781C8" w14:textId="582F890F"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本产品适用于体外定量检测人血清、血浆，细胞培养液或其它相关生物液体中新冠病毒（SARS-Cov-2）S蛋白含量。</w:t>
      </w:r>
    </w:p>
    <w:p w14:paraId="6F6AD75B"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 </w:t>
      </w:r>
    </w:p>
    <w:p w14:paraId="70D4A814" w14:textId="18AA0561" w:rsidR="00A34FDC" w:rsidRPr="00A34FDC" w:rsidRDefault="00A34FDC" w:rsidP="00A34FDC">
      <w:pPr>
        <w:widowControl/>
        <w:spacing w:line="405" w:lineRule="atLeast"/>
        <w:jc w:val="left"/>
        <w:rPr>
          <w:rFonts w:ascii="微软雅黑" w:eastAsia="微软雅黑" w:hAnsi="微软雅黑" w:cs="宋体"/>
          <w:kern w:val="0"/>
          <w:sz w:val="18"/>
          <w:szCs w:val="18"/>
        </w:rPr>
      </w:pPr>
      <w:r>
        <w:rPr>
          <w:rFonts w:ascii="微软雅黑" w:eastAsia="微软雅黑" w:hAnsi="微软雅黑" w:cs="宋体" w:hint="eastAsia"/>
          <w:b/>
          <w:bCs/>
          <w:kern w:val="0"/>
          <w:sz w:val="18"/>
          <w:szCs w:val="18"/>
        </w:rPr>
        <w:t>主要组分</w:t>
      </w:r>
      <w:r w:rsidRPr="00A34FDC">
        <w:rPr>
          <w:rFonts w:ascii="微软雅黑" w:eastAsia="微软雅黑" w:hAnsi="微软雅黑" w:cs="宋体" w:hint="eastAsia"/>
          <w:b/>
          <w:bCs/>
          <w:kern w:val="0"/>
          <w:sz w:val="18"/>
          <w:szCs w:val="18"/>
        </w:rPr>
        <w:t>：</w:t>
      </w:r>
    </w:p>
    <w:tbl>
      <w:tblPr>
        <w:tblW w:w="0" w:type="auto"/>
        <w:tblInd w:w="439" w:type="dxa"/>
        <w:tblLayout w:type="fixed"/>
        <w:tblCellMar>
          <w:left w:w="0" w:type="dxa"/>
          <w:right w:w="0" w:type="dxa"/>
        </w:tblCellMar>
        <w:tblLook w:val="04A0" w:firstRow="1" w:lastRow="0" w:firstColumn="1" w:lastColumn="0" w:noHBand="0" w:noVBand="1"/>
      </w:tblPr>
      <w:tblGrid>
        <w:gridCol w:w="4404"/>
        <w:gridCol w:w="1352"/>
        <w:gridCol w:w="1373"/>
        <w:gridCol w:w="1067"/>
      </w:tblGrid>
      <w:tr w:rsidR="00A34FDC" w:rsidRPr="00A34FDC" w14:paraId="3643184C" w14:textId="77777777" w:rsidTr="00A34FDC">
        <w:trPr>
          <w:trHeight w:val="321"/>
        </w:trPr>
        <w:tc>
          <w:tcPr>
            <w:tcW w:w="4404"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941085E" w14:textId="77777777" w:rsidR="00A34FDC" w:rsidRPr="00A34FDC" w:rsidRDefault="00A34FDC" w:rsidP="00122E4A">
            <w:pPr>
              <w:jc w:val="center"/>
              <w:rPr>
                <w:rFonts w:ascii="微软雅黑" w:eastAsia="微软雅黑" w:hAnsi="微软雅黑" w:cs="宋体"/>
                <w:b/>
                <w:kern w:val="0"/>
                <w:sz w:val="18"/>
                <w:szCs w:val="18"/>
              </w:rPr>
            </w:pPr>
            <w:r w:rsidRPr="00A34FDC">
              <w:rPr>
                <w:rFonts w:ascii="微软雅黑" w:eastAsia="微软雅黑" w:hAnsi="微软雅黑" w:cs="宋体" w:hint="eastAsia"/>
                <w:b/>
                <w:kern w:val="0"/>
                <w:sz w:val="18"/>
                <w:szCs w:val="18"/>
              </w:rPr>
              <w:t>组分名称</w:t>
            </w:r>
          </w:p>
        </w:tc>
        <w:tc>
          <w:tcPr>
            <w:tcW w:w="1352"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EEAD6CA" w14:textId="77777777" w:rsidR="00A34FDC" w:rsidRPr="00A34FDC" w:rsidRDefault="00A34FDC" w:rsidP="00122E4A">
            <w:pPr>
              <w:jc w:val="center"/>
              <w:rPr>
                <w:rFonts w:ascii="微软雅黑" w:eastAsia="微软雅黑" w:hAnsi="微软雅黑" w:cs="宋体"/>
                <w:b/>
                <w:kern w:val="0"/>
                <w:sz w:val="18"/>
                <w:szCs w:val="18"/>
              </w:rPr>
            </w:pPr>
            <w:r w:rsidRPr="00A34FDC">
              <w:rPr>
                <w:rFonts w:ascii="微软雅黑" w:eastAsia="微软雅黑" w:hAnsi="微软雅黑" w:cs="宋体" w:hint="eastAsia"/>
                <w:b/>
                <w:kern w:val="0"/>
                <w:sz w:val="18"/>
                <w:szCs w:val="18"/>
              </w:rPr>
              <w:t>规格</w:t>
            </w:r>
          </w:p>
        </w:tc>
        <w:tc>
          <w:tcPr>
            <w:tcW w:w="1373"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23ED8A7" w14:textId="77777777" w:rsidR="00A34FDC" w:rsidRPr="00A34FDC" w:rsidRDefault="00A34FDC" w:rsidP="00122E4A">
            <w:pPr>
              <w:jc w:val="center"/>
              <w:rPr>
                <w:rFonts w:ascii="微软雅黑" w:eastAsia="微软雅黑" w:hAnsi="微软雅黑" w:cs="宋体"/>
                <w:b/>
                <w:kern w:val="0"/>
                <w:sz w:val="18"/>
                <w:szCs w:val="18"/>
              </w:rPr>
            </w:pPr>
            <w:r w:rsidRPr="00A34FDC">
              <w:rPr>
                <w:rFonts w:ascii="微软雅黑" w:eastAsia="微软雅黑" w:hAnsi="微软雅黑" w:cs="宋体" w:hint="eastAsia"/>
                <w:b/>
                <w:kern w:val="0"/>
                <w:sz w:val="18"/>
                <w:szCs w:val="18"/>
              </w:rPr>
              <w:t>保存条件</w:t>
            </w:r>
          </w:p>
        </w:tc>
        <w:tc>
          <w:tcPr>
            <w:tcW w:w="1067"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00A4D44" w14:textId="77777777" w:rsidR="00A34FDC" w:rsidRPr="00A34FDC" w:rsidRDefault="00A34FDC" w:rsidP="00122E4A">
            <w:pPr>
              <w:jc w:val="center"/>
              <w:rPr>
                <w:rFonts w:ascii="微软雅黑" w:eastAsia="微软雅黑" w:hAnsi="微软雅黑" w:cs="宋体"/>
                <w:b/>
                <w:kern w:val="0"/>
                <w:sz w:val="18"/>
                <w:szCs w:val="18"/>
              </w:rPr>
            </w:pPr>
            <w:r w:rsidRPr="00A34FDC">
              <w:rPr>
                <w:rFonts w:ascii="微软雅黑" w:eastAsia="微软雅黑" w:hAnsi="微软雅黑" w:cs="宋体" w:hint="eastAsia"/>
                <w:b/>
                <w:kern w:val="0"/>
                <w:sz w:val="18"/>
                <w:szCs w:val="18"/>
              </w:rPr>
              <w:t>数量</w:t>
            </w:r>
          </w:p>
        </w:tc>
      </w:tr>
      <w:tr w:rsidR="00A34FDC" w:rsidRPr="00A34FDC" w14:paraId="5A20B5C5" w14:textId="77777777" w:rsidTr="00A34FDC">
        <w:trPr>
          <w:trHeight w:val="321"/>
        </w:trPr>
        <w:tc>
          <w:tcPr>
            <w:tcW w:w="440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707F958"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ELISA酶标板(包被抗S蛋白抗体)</w:t>
            </w:r>
          </w:p>
        </w:tc>
        <w:tc>
          <w:tcPr>
            <w:tcW w:w="13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7F587BA"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96T</w:t>
            </w:r>
          </w:p>
        </w:tc>
        <w:tc>
          <w:tcPr>
            <w:tcW w:w="137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164AD7B"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-20℃</w:t>
            </w:r>
          </w:p>
        </w:tc>
        <w:tc>
          <w:tcPr>
            <w:tcW w:w="106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E602964"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w:t>
            </w:r>
          </w:p>
        </w:tc>
      </w:tr>
      <w:tr w:rsidR="00A34FDC" w:rsidRPr="00A34FDC" w14:paraId="1C93FE8D" w14:textId="77777777" w:rsidTr="00A34FDC">
        <w:trPr>
          <w:trHeight w:val="321"/>
        </w:trPr>
        <w:tc>
          <w:tcPr>
            <w:tcW w:w="440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3EA3B9B"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标准品(重组新冠病毒S蛋白),50ng/ml</w:t>
            </w:r>
          </w:p>
        </w:tc>
        <w:tc>
          <w:tcPr>
            <w:tcW w:w="13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BFD7882"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0.5ml/支</w:t>
            </w:r>
          </w:p>
        </w:tc>
        <w:tc>
          <w:tcPr>
            <w:tcW w:w="137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604ECD8"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-20℃</w:t>
            </w:r>
          </w:p>
        </w:tc>
        <w:tc>
          <w:tcPr>
            <w:tcW w:w="106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5FED73D"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2</w:t>
            </w:r>
          </w:p>
        </w:tc>
      </w:tr>
      <w:tr w:rsidR="00A34FDC" w:rsidRPr="00A34FDC" w14:paraId="3DD0D808" w14:textId="77777777" w:rsidTr="00A34FDC">
        <w:trPr>
          <w:trHeight w:val="321"/>
        </w:trPr>
        <w:tc>
          <w:tcPr>
            <w:tcW w:w="440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4993452"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生物素标记抗新冠蛋白S抗体（100×）</w:t>
            </w:r>
          </w:p>
        </w:tc>
        <w:tc>
          <w:tcPr>
            <w:tcW w:w="13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4792A79"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120ul</w:t>
            </w:r>
          </w:p>
        </w:tc>
        <w:tc>
          <w:tcPr>
            <w:tcW w:w="137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75F2107"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-20℃</w:t>
            </w:r>
          </w:p>
        </w:tc>
        <w:tc>
          <w:tcPr>
            <w:tcW w:w="106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782BE72"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w:t>
            </w:r>
          </w:p>
        </w:tc>
      </w:tr>
      <w:tr w:rsidR="00A34FDC" w:rsidRPr="00A34FDC" w14:paraId="734ED0BE" w14:textId="77777777" w:rsidTr="00A34FDC">
        <w:trPr>
          <w:trHeight w:val="304"/>
        </w:trPr>
        <w:tc>
          <w:tcPr>
            <w:tcW w:w="440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FFC82BA"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链霉亲和素</w:t>
            </w:r>
            <w:proofErr w:type="spellStart"/>
            <w:r w:rsidRPr="00A34FDC">
              <w:rPr>
                <w:rFonts w:ascii="微软雅黑" w:eastAsia="微软雅黑" w:hAnsi="微软雅黑" w:cs="宋体" w:hint="eastAsia"/>
                <w:kern w:val="0"/>
                <w:sz w:val="18"/>
                <w:szCs w:val="18"/>
              </w:rPr>
              <w:t>HRP</w:t>
            </w:r>
            <w:proofErr w:type="spellEnd"/>
            <w:r w:rsidRPr="00A34FDC">
              <w:rPr>
                <w:rFonts w:ascii="微软雅黑" w:eastAsia="微软雅黑" w:hAnsi="微软雅黑" w:cs="宋体" w:hint="eastAsia"/>
                <w:kern w:val="0"/>
                <w:sz w:val="18"/>
                <w:szCs w:val="18"/>
              </w:rPr>
              <w:t>（100×）</w:t>
            </w:r>
          </w:p>
        </w:tc>
        <w:tc>
          <w:tcPr>
            <w:tcW w:w="13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52FC88C"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120ul</w:t>
            </w:r>
          </w:p>
        </w:tc>
        <w:tc>
          <w:tcPr>
            <w:tcW w:w="137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52D9ECA"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-20℃</w:t>
            </w:r>
          </w:p>
        </w:tc>
        <w:tc>
          <w:tcPr>
            <w:tcW w:w="106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23195DA"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w:t>
            </w:r>
          </w:p>
        </w:tc>
      </w:tr>
      <w:tr w:rsidR="00A34FDC" w:rsidRPr="00A34FDC" w14:paraId="3FD66794" w14:textId="77777777" w:rsidTr="00A34FDC">
        <w:trPr>
          <w:trHeight w:val="321"/>
        </w:trPr>
        <w:tc>
          <w:tcPr>
            <w:tcW w:w="440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1AAEF4D"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通用稀释液</w:t>
            </w:r>
          </w:p>
        </w:tc>
        <w:tc>
          <w:tcPr>
            <w:tcW w:w="13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5AB3491"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30ml</w:t>
            </w:r>
          </w:p>
        </w:tc>
        <w:tc>
          <w:tcPr>
            <w:tcW w:w="137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40C5F1E"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4℃</w:t>
            </w:r>
          </w:p>
        </w:tc>
        <w:tc>
          <w:tcPr>
            <w:tcW w:w="106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9A9BD78"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w:t>
            </w:r>
          </w:p>
        </w:tc>
      </w:tr>
      <w:tr w:rsidR="00A34FDC" w:rsidRPr="00A34FDC" w14:paraId="5867AF2C" w14:textId="77777777" w:rsidTr="00A34FDC">
        <w:trPr>
          <w:trHeight w:val="321"/>
        </w:trPr>
        <w:tc>
          <w:tcPr>
            <w:tcW w:w="440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F508171"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浓缩洗涤液（25×）</w:t>
            </w:r>
          </w:p>
        </w:tc>
        <w:tc>
          <w:tcPr>
            <w:tcW w:w="13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E829C5F"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30ml</w:t>
            </w:r>
          </w:p>
        </w:tc>
        <w:tc>
          <w:tcPr>
            <w:tcW w:w="137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3B5DDED"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4℃</w:t>
            </w:r>
          </w:p>
        </w:tc>
        <w:tc>
          <w:tcPr>
            <w:tcW w:w="106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30F98DA"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w:t>
            </w:r>
          </w:p>
        </w:tc>
      </w:tr>
      <w:tr w:rsidR="00A34FDC" w:rsidRPr="00A34FDC" w14:paraId="577038CB" w14:textId="77777777" w:rsidTr="00A34FDC">
        <w:trPr>
          <w:trHeight w:val="321"/>
        </w:trPr>
        <w:tc>
          <w:tcPr>
            <w:tcW w:w="440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1CB80BDE" w14:textId="77777777" w:rsidR="00A34FDC" w:rsidRPr="00A34FDC" w:rsidRDefault="00A34FDC" w:rsidP="00122E4A">
            <w:pPr>
              <w:jc w:val="center"/>
              <w:rPr>
                <w:rFonts w:ascii="微软雅黑" w:eastAsia="微软雅黑" w:hAnsi="微软雅黑" w:cs="宋体"/>
                <w:kern w:val="0"/>
                <w:sz w:val="18"/>
                <w:szCs w:val="18"/>
              </w:rPr>
            </w:pPr>
            <w:proofErr w:type="spellStart"/>
            <w:r w:rsidRPr="00A34FDC">
              <w:rPr>
                <w:rFonts w:ascii="微软雅黑" w:eastAsia="微软雅黑" w:hAnsi="微软雅黑" w:cs="宋体" w:hint="eastAsia"/>
                <w:kern w:val="0"/>
                <w:sz w:val="18"/>
                <w:szCs w:val="18"/>
              </w:rPr>
              <w:t>TMB</w:t>
            </w:r>
            <w:proofErr w:type="spellEnd"/>
            <w:r w:rsidRPr="00A34FDC">
              <w:rPr>
                <w:rFonts w:ascii="微软雅黑" w:eastAsia="微软雅黑" w:hAnsi="微软雅黑" w:cs="宋体" w:hint="eastAsia"/>
                <w:kern w:val="0"/>
                <w:sz w:val="18"/>
                <w:szCs w:val="18"/>
              </w:rPr>
              <w:t>底物液</w:t>
            </w:r>
          </w:p>
        </w:tc>
        <w:tc>
          <w:tcPr>
            <w:tcW w:w="13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BAC182B"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12ml</w:t>
            </w:r>
          </w:p>
        </w:tc>
        <w:tc>
          <w:tcPr>
            <w:tcW w:w="137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427FF43"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4℃</w:t>
            </w:r>
          </w:p>
        </w:tc>
        <w:tc>
          <w:tcPr>
            <w:tcW w:w="106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D789EC8"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w:t>
            </w:r>
          </w:p>
        </w:tc>
      </w:tr>
      <w:tr w:rsidR="00A34FDC" w:rsidRPr="00A34FDC" w14:paraId="00A89235" w14:textId="77777777" w:rsidTr="00A34FDC">
        <w:trPr>
          <w:trHeight w:val="321"/>
        </w:trPr>
        <w:tc>
          <w:tcPr>
            <w:tcW w:w="440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073FB14C"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反应终止液</w:t>
            </w:r>
          </w:p>
        </w:tc>
        <w:tc>
          <w:tcPr>
            <w:tcW w:w="13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1815327"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12ml</w:t>
            </w:r>
          </w:p>
        </w:tc>
        <w:tc>
          <w:tcPr>
            <w:tcW w:w="137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495FCEE4"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4℃</w:t>
            </w:r>
          </w:p>
        </w:tc>
        <w:tc>
          <w:tcPr>
            <w:tcW w:w="106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B90E4DB"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w:t>
            </w:r>
          </w:p>
        </w:tc>
      </w:tr>
      <w:tr w:rsidR="00A34FDC" w:rsidRPr="00A34FDC" w14:paraId="25D75FF6" w14:textId="77777777" w:rsidTr="00A34FDC">
        <w:trPr>
          <w:trHeight w:val="321"/>
        </w:trPr>
        <w:tc>
          <w:tcPr>
            <w:tcW w:w="440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DFDBD6A"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酶标板覆膜</w:t>
            </w:r>
          </w:p>
        </w:tc>
        <w:tc>
          <w:tcPr>
            <w:tcW w:w="13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A587442" w14:textId="77777777" w:rsidR="00A34FDC" w:rsidRPr="00A34FDC" w:rsidRDefault="00A34FDC" w:rsidP="00122E4A">
            <w:pPr>
              <w:jc w:val="center"/>
              <w:rPr>
                <w:rFonts w:ascii="微软雅黑" w:eastAsia="微软雅黑" w:hAnsi="微软雅黑" w:cs="宋体"/>
                <w:kern w:val="0"/>
                <w:sz w:val="18"/>
                <w:szCs w:val="18"/>
              </w:rPr>
            </w:pPr>
          </w:p>
        </w:tc>
        <w:tc>
          <w:tcPr>
            <w:tcW w:w="137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E70EABB" w14:textId="77777777" w:rsidR="00A34FDC" w:rsidRPr="00A34FDC" w:rsidRDefault="00A34FDC" w:rsidP="00122E4A">
            <w:pPr>
              <w:jc w:val="center"/>
              <w:rPr>
                <w:rFonts w:ascii="微软雅黑" w:eastAsia="微软雅黑" w:hAnsi="微软雅黑" w:cs="宋体"/>
                <w:kern w:val="0"/>
                <w:sz w:val="18"/>
                <w:szCs w:val="18"/>
              </w:rPr>
            </w:pPr>
          </w:p>
        </w:tc>
        <w:tc>
          <w:tcPr>
            <w:tcW w:w="106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2CE9F136"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5</w:t>
            </w:r>
          </w:p>
        </w:tc>
      </w:tr>
      <w:tr w:rsidR="00A34FDC" w:rsidRPr="00A34FDC" w14:paraId="34AE7445" w14:textId="77777777" w:rsidTr="00A34FDC">
        <w:trPr>
          <w:trHeight w:val="321"/>
        </w:trPr>
        <w:tc>
          <w:tcPr>
            <w:tcW w:w="4404"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528934D0"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产品说明书</w:t>
            </w:r>
          </w:p>
        </w:tc>
        <w:tc>
          <w:tcPr>
            <w:tcW w:w="1352"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74BBDE3C" w14:textId="77777777" w:rsidR="00A34FDC" w:rsidRPr="00A34FDC" w:rsidRDefault="00A34FDC" w:rsidP="00122E4A">
            <w:pPr>
              <w:jc w:val="center"/>
              <w:rPr>
                <w:rFonts w:ascii="微软雅黑" w:eastAsia="微软雅黑" w:hAnsi="微软雅黑" w:cs="宋体"/>
                <w:kern w:val="0"/>
                <w:sz w:val="18"/>
                <w:szCs w:val="18"/>
              </w:rPr>
            </w:pPr>
          </w:p>
        </w:tc>
        <w:tc>
          <w:tcPr>
            <w:tcW w:w="1373"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6649995B" w14:textId="77777777" w:rsidR="00A34FDC" w:rsidRPr="00A34FDC" w:rsidRDefault="00A34FDC" w:rsidP="00122E4A">
            <w:pPr>
              <w:jc w:val="center"/>
              <w:rPr>
                <w:rFonts w:ascii="微软雅黑" w:eastAsia="微软雅黑" w:hAnsi="微软雅黑" w:cs="宋体"/>
                <w:kern w:val="0"/>
                <w:sz w:val="18"/>
                <w:szCs w:val="18"/>
              </w:rPr>
            </w:pPr>
          </w:p>
        </w:tc>
        <w:tc>
          <w:tcPr>
            <w:tcW w:w="1067"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14:paraId="308D381D" w14:textId="77777777" w:rsidR="00A34FDC" w:rsidRPr="00A34FDC" w:rsidRDefault="00A34FDC" w:rsidP="00122E4A">
            <w:pPr>
              <w:jc w:val="center"/>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w:t>
            </w:r>
          </w:p>
        </w:tc>
      </w:tr>
    </w:tbl>
    <w:p w14:paraId="23AF5CB3"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 </w:t>
      </w:r>
    </w:p>
    <w:p w14:paraId="19840C82"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b/>
          <w:bCs/>
          <w:kern w:val="0"/>
          <w:sz w:val="18"/>
          <w:szCs w:val="18"/>
        </w:rPr>
        <w:t>特别说明：</w:t>
      </w:r>
    </w:p>
    <w:p w14:paraId="79E083A8"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1.打开包装后请及时检查所有物品是否齐全完整。</w:t>
      </w:r>
    </w:p>
    <w:p w14:paraId="3527B938"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2.一周内使用可存于4℃，需长时间保存或多次</w:t>
      </w:r>
      <w:proofErr w:type="gramStart"/>
      <w:r w:rsidRPr="00A34FDC">
        <w:rPr>
          <w:rFonts w:ascii="微软雅黑" w:eastAsia="微软雅黑" w:hAnsi="微软雅黑" w:cs="宋体" w:hint="eastAsia"/>
          <w:kern w:val="0"/>
          <w:sz w:val="18"/>
          <w:szCs w:val="18"/>
        </w:rPr>
        <w:t>使用请</w:t>
      </w:r>
      <w:proofErr w:type="gramEnd"/>
      <w:r w:rsidRPr="00A34FDC">
        <w:rPr>
          <w:rFonts w:ascii="微软雅黑" w:eastAsia="微软雅黑" w:hAnsi="微软雅黑" w:cs="宋体" w:hint="eastAsia"/>
          <w:kern w:val="0"/>
          <w:sz w:val="18"/>
          <w:szCs w:val="18"/>
        </w:rPr>
        <w:t>按保存条件存放。</w:t>
      </w:r>
    </w:p>
    <w:p w14:paraId="4FF9767B"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3.有效期6个月。</w:t>
      </w:r>
    </w:p>
    <w:p w14:paraId="148E8E13" w14:textId="77777777" w:rsidR="00433E33" w:rsidRDefault="00433E33" w:rsidP="00A34FDC">
      <w:pPr>
        <w:widowControl/>
        <w:spacing w:line="405" w:lineRule="atLeast"/>
        <w:jc w:val="left"/>
        <w:rPr>
          <w:rFonts w:ascii="微软雅黑" w:eastAsia="微软雅黑" w:hAnsi="微软雅黑" w:cs="宋体"/>
          <w:b/>
          <w:bCs/>
          <w:kern w:val="0"/>
          <w:sz w:val="18"/>
          <w:szCs w:val="18"/>
        </w:rPr>
      </w:pPr>
    </w:p>
    <w:p w14:paraId="5158454E" w14:textId="16B3ADBA"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b/>
          <w:bCs/>
          <w:kern w:val="0"/>
          <w:sz w:val="18"/>
          <w:szCs w:val="18"/>
        </w:rPr>
        <w:t>样品收集</w:t>
      </w:r>
      <w:r w:rsidR="00433E33">
        <w:rPr>
          <w:rFonts w:ascii="微软雅黑" w:eastAsia="微软雅黑" w:hAnsi="微软雅黑" w:cs="宋体" w:hint="eastAsia"/>
          <w:b/>
          <w:bCs/>
          <w:kern w:val="0"/>
          <w:sz w:val="18"/>
          <w:szCs w:val="18"/>
        </w:rPr>
        <w:t>：</w:t>
      </w:r>
    </w:p>
    <w:p w14:paraId="42679B7A"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1.血清：全血样品于室温放置2小时或4℃过夜后于1000×g离心20分钟，取上清即可检测，收集血液的试管应为一次性的无热原，无内毒素试管。</w:t>
      </w:r>
    </w:p>
    <w:p w14:paraId="1BC45E81"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2.血浆：抗凝剂推荐使用EDTA-Na</w:t>
      </w:r>
      <w:r w:rsidRPr="00A34FDC">
        <w:rPr>
          <w:rFonts w:ascii="微软雅黑" w:eastAsia="微软雅黑" w:hAnsi="微软雅黑" w:cs="宋体" w:hint="eastAsia"/>
          <w:kern w:val="0"/>
          <w:sz w:val="18"/>
          <w:szCs w:val="18"/>
          <w:vertAlign w:val="subscript"/>
        </w:rPr>
        <w:t>2</w:t>
      </w:r>
      <w:r w:rsidRPr="00A34FDC">
        <w:rPr>
          <w:rFonts w:ascii="微软雅黑" w:eastAsia="微软雅黑" w:hAnsi="微软雅黑" w:cs="宋体" w:hint="eastAsia"/>
          <w:kern w:val="0"/>
          <w:sz w:val="18"/>
          <w:szCs w:val="18"/>
        </w:rPr>
        <w:t>，样品采集后30分钟内于1000×g离心15分钟，取上清即可检测。避免使用溶血，高血脂样品。</w:t>
      </w:r>
    </w:p>
    <w:p w14:paraId="576A43C4"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3.组织匀浆：用预冷的PBS (0.01M, pH=7.4)冲洗组织，去除残留血液（匀浆中裂解的红细胞会影响测量结果），称重后将组织剪碎。将剪碎的组织与对应体积的PBS（一般按1:9的重量体积比，比如1g的组织样品对应9mL的PBS，具体体积可根据实验需要适当调整，并做好记录。推荐在PBS中加入蛋白酶抑制剂）加入玻璃匀浆器中，于冰上充分研磨。为了进一步裂解组织细胞，可以对匀浆液进行超声破碎，或反复冻融。最后将匀浆液于5000×g离心5~10分钟，取上清检测。</w:t>
      </w:r>
    </w:p>
    <w:p w14:paraId="22B6AC4B"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4.细胞培养上清：取细胞培养上清于1000×g离心20分钟，除去杂质及细胞碎片。取上清检测。</w:t>
      </w:r>
    </w:p>
    <w:p w14:paraId="54FC76E9"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5.其它生物样品：1000×g离心20分钟，取上清即可检测。</w:t>
      </w:r>
    </w:p>
    <w:p w14:paraId="746AB54A"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6.样品应清澈透明，悬浮物应离心去除。</w:t>
      </w:r>
    </w:p>
    <w:p w14:paraId="3CB9C042"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7.样品收集后若在1周内进行检测的可保存于4℃，若不能及时检测，请按一次使用量分装，冻存于-20℃(1个月内检测)，或-80℃（6个月内检测），避免反复冻融。</w:t>
      </w:r>
    </w:p>
    <w:p w14:paraId="3D117EDD"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8.如果您的样品中检测物浓度高于标准品最高值，请根据实际情况，做适当倍数稀释（建议先做预实验，以确定稀释倍数）。</w:t>
      </w:r>
    </w:p>
    <w:p w14:paraId="633CCAC9"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 </w:t>
      </w:r>
    </w:p>
    <w:p w14:paraId="2E3C6D71" w14:textId="0DF09CF0"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b/>
          <w:bCs/>
          <w:kern w:val="0"/>
          <w:sz w:val="18"/>
          <w:szCs w:val="18"/>
        </w:rPr>
        <w:t>试验所需自备物品</w:t>
      </w:r>
      <w:r w:rsidR="00433E33">
        <w:rPr>
          <w:rFonts w:ascii="微软雅黑" w:eastAsia="微软雅黑" w:hAnsi="微软雅黑" w:cs="宋体" w:hint="eastAsia"/>
          <w:b/>
          <w:bCs/>
          <w:kern w:val="0"/>
          <w:sz w:val="18"/>
          <w:szCs w:val="18"/>
        </w:rPr>
        <w:t>：</w:t>
      </w:r>
    </w:p>
    <w:p w14:paraId="5F3F5B85"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1.酶标仪(450nm波长滤光片)</w:t>
      </w:r>
    </w:p>
    <w:p w14:paraId="1CA6E47F"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2.高</w:t>
      </w:r>
      <w:proofErr w:type="gramStart"/>
      <w:r w:rsidRPr="00A34FDC">
        <w:rPr>
          <w:rFonts w:ascii="微软雅黑" w:eastAsia="微软雅黑" w:hAnsi="微软雅黑" w:cs="宋体" w:hint="eastAsia"/>
          <w:kern w:val="0"/>
          <w:sz w:val="18"/>
          <w:szCs w:val="18"/>
        </w:rPr>
        <w:t>精度移液器</w:t>
      </w:r>
      <w:proofErr w:type="gramEnd"/>
      <w:r w:rsidRPr="00A34FDC">
        <w:rPr>
          <w:rFonts w:ascii="微软雅黑" w:eastAsia="微软雅黑" w:hAnsi="微软雅黑" w:cs="宋体" w:hint="eastAsia"/>
          <w:kern w:val="0"/>
          <w:sz w:val="18"/>
          <w:szCs w:val="18"/>
        </w:rPr>
        <w:t>，EP管及一次性吸头：0.5-10μL, 2-20μL, 20-200μL, 200-1000μL</w:t>
      </w:r>
    </w:p>
    <w:p w14:paraId="4998942F"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3.37℃恒温箱，双蒸水或去离子水</w:t>
      </w:r>
    </w:p>
    <w:p w14:paraId="7D79A3D1"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4.吸水纸</w:t>
      </w:r>
    </w:p>
    <w:p w14:paraId="3E8E7379"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p>
    <w:p w14:paraId="79F0CE2F" w14:textId="2D1B3575"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b/>
          <w:bCs/>
          <w:kern w:val="0"/>
          <w:sz w:val="18"/>
          <w:szCs w:val="18"/>
        </w:rPr>
        <w:t>检测前准备工作</w:t>
      </w:r>
      <w:r w:rsidR="00433E33">
        <w:rPr>
          <w:rFonts w:ascii="微软雅黑" w:eastAsia="微软雅黑" w:hAnsi="微软雅黑" w:cs="宋体" w:hint="eastAsia"/>
          <w:b/>
          <w:bCs/>
          <w:kern w:val="0"/>
          <w:sz w:val="18"/>
          <w:szCs w:val="18"/>
        </w:rPr>
        <w:t>：</w:t>
      </w:r>
    </w:p>
    <w:p w14:paraId="2622CA20"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1.请提前20分钟从冰箱中取出试剂盒，</w:t>
      </w:r>
      <w:proofErr w:type="gramStart"/>
      <w:r w:rsidRPr="00A34FDC">
        <w:rPr>
          <w:rFonts w:ascii="微软雅黑" w:eastAsia="微软雅黑" w:hAnsi="微软雅黑" w:cs="宋体" w:hint="eastAsia"/>
          <w:kern w:val="0"/>
          <w:sz w:val="18"/>
          <w:szCs w:val="18"/>
        </w:rPr>
        <w:t>平衡至</w:t>
      </w:r>
      <w:proofErr w:type="gramEnd"/>
      <w:r w:rsidRPr="00A34FDC">
        <w:rPr>
          <w:rFonts w:ascii="微软雅黑" w:eastAsia="微软雅黑" w:hAnsi="微软雅黑" w:cs="宋体" w:hint="eastAsia"/>
          <w:kern w:val="0"/>
          <w:sz w:val="18"/>
          <w:szCs w:val="18"/>
        </w:rPr>
        <w:t>室温。</w:t>
      </w:r>
    </w:p>
    <w:p w14:paraId="1FB0FA94"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2.</w:t>
      </w:r>
      <w:r w:rsidRPr="00A34FDC">
        <w:rPr>
          <w:rFonts w:ascii="微软雅黑" w:eastAsia="微软雅黑" w:hAnsi="微软雅黑" w:cs="宋体" w:hint="eastAsia"/>
          <w:b/>
          <w:bCs/>
          <w:kern w:val="0"/>
          <w:sz w:val="18"/>
          <w:szCs w:val="18"/>
        </w:rPr>
        <w:t>洗涤液配制：</w:t>
      </w:r>
      <w:r w:rsidRPr="00A34FDC">
        <w:rPr>
          <w:rFonts w:ascii="微软雅黑" w:eastAsia="微软雅黑" w:hAnsi="微软雅黑" w:cs="宋体" w:hint="eastAsia"/>
          <w:kern w:val="0"/>
          <w:sz w:val="18"/>
          <w:szCs w:val="18"/>
        </w:rPr>
        <w:t>将浓缩洗涤液用双蒸水稀释(1:25)。未用完的放回4℃。从冰箱中取出的浓缩洗涤液可能有结晶，属于正常现象，可用40℃水浴微加热使结晶完全溶解后再配制洗涤液（加热温度不要超过50℃，使用时洗涤液应为室温）。当日使用 。</w:t>
      </w:r>
    </w:p>
    <w:p w14:paraId="6389C825"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3.</w:t>
      </w:r>
      <w:r w:rsidRPr="00A34FDC">
        <w:rPr>
          <w:rFonts w:ascii="微软雅黑" w:eastAsia="微软雅黑" w:hAnsi="微软雅黑" w:cs="宋体" w:hint="eastAsia"/>
          <w:b/>
          <w:bCs/>
          <w:kern w:val="0"/>
          <w:sz w:val="18"/>
          <w:szCs w:val="18"/>
        </w:rPr>
        <w:t>标准品配制</w:t>
      </w:r>
      <w:r w:rsidRPr="00A34FDC">
        <w:rPr>
          <w:rFonts w:ascii="微软雅黑" w:eastAsia="微软雅黑" w:hAnsi="微软雅黑" w:cs="宋体" w:hint="eastAsia"/>
          <w:kern w:val="0"/>
          <w:sz w:val="18"/>
          <w:szCs w:val="18"/>
        </w:rPr>
        <w:t>:向干粉标准品中加入500uL ddH2O,此时标准品</w:t>
      </w:r>
      <w:r w:rsidRPr="00A34FDC">
        <w:rPr>
          <w:rFonts w:ascii="微软雅黑" w:eastAsia="微软雅黑" w:hAnsi="微软雅黑" w:cs="宋体" w:hint="eastAsia"/>
          <w:kern w:val="0"/>
          <w:sz w:val="18"/>
          <w:szCs w:val="18"/>
          <w:u w:val="single"/>
        </w:rPr>
        <w:t>浓度为50ng/mL</w:t>
      </w:r>
      <w:r w:rsidRPr="00A34FDC">
        <w:rPr>
          <w:rFonts w:ascii="微软雅黑" w:eastAsia="微软雅黑" w:hAnsi="微软雅黑" w:cs="宋体"/>
          <w:kern w:val="0"/>
          <w:sz w:val="18"/>
          <w:szCs w:val="18"/>
        </w:rPr>
        <w:t> </w:t>
      </w:r>
      <w:r w:rsidRPr="00A34FDC">
        <w:rPr>
          <w:rFonts w:ascii="微软雅黑" w:eastAsia="微软雅黑" w:hAnsi="微软雅黑" w:cs="宋体" w:hint="eastAsia"/>
          <w:kern w:val="0"/>
          <w:sz w:val="18"/>
          <w:szCs w:val="18"/>
        </w:rPr>
        <w:t>然后根据需要用</w:t>
      </w:r>
      <w:r w:rsidRPr="00A34FDC">
        <w:rPr>
          <w:rFonts w:ascii="微软雅黑" w:eastAsia="微软雅黑" w:hAnsi="微软雅黑" w:cs="宋体" w:hint="eastAsia"/>
          <w:b/>
          <w:bCs/>
          <w:kern w:val="0"/>
          <w:sz w:val="18"/>
          <w:szCs w:val="18"/>
          <w:u w:val="single"/>
        </w:rPr>
        <w:t>通用稀释液 </w:t>
      </w:r>
      <w:r w:rsidRPr="00A34FDC">
        <w:rPr>
          <w:rFonts w:ascii="微软雅黑" w:eastAsia="微软雅黑" w:hAnsi="微软雅黑" w:cs="宋体" w:hint="eastAsia"/>
          <w:kern w:val="0"/>
          <w:sz w:val="18"/>
          <w:szCs w:val="18"/>
        </w:rPr>
        <w:t>进行1：2倍比稀释（注：不要直接在反应孔中进行</w:t>
      </w:r>
      <w:proofErr w:type="gramStart"/>
      <w:r w:rsidRPr="00A34FDC">
        <w:rPr>
          <w:rFonts w:ascii="微软雅黑" w:eastAsia="微软雅黑" w:hAnsi="微软雅黑" w:cs="宋体" w:hint="eastAsia"/>
          <w:kern w:val="0"/>
          <w:sz w:val="18"/>
          <w:szCs w:val="18"/>
        </w:rPr>
        <w:t>倍</w:t>
      </w:r>
      <w:proofErr w:type="gramEnd"/>
      <w:r w:rsidRPr="00A34FDC">
        <w:rPr>
          <w:rFonts w:ascii="微软雅黑" w:eastAsia="微软雅黑" w:hAnsi="微软雅黑" w:cs="宋体" w:hint="eastAsia"/>
          <w:kern w:val="0"/>
          <w:sz w:val="18"/>
          <w:szCs w:val="18"/>
        </w:rPr>
        <w:t>比稀释）。建议配制成以下浓度：</w:t>
      </w:r>
      <w:r w:rsidRPr="00A34FDC">
        <w:rPr>
          <w:rFonts w:ascii="微软雅黑" w:eastAsia="微软雅黑" w:hAnsi="微软雅黑" w:cs="宋体" w:hint="eastAsia"/>
          <w:b/>
          <w:bCs/>
          <w:kern w:val="0"/>
          <w:sz w:val="18"/>
          <w:szCs w:val="18"/>
        </w:rPr>
        <w:t>50、25、12.5、6.25、3.125、1.5625、0.78125、0ng/mL</w:t>
      </w:r>
      <w:r w:rsidRPr="00A34FDC">
        <w:rPr>
          <w:rFonts w:ascii="微软雅黑" w:eastAsia="微软雅黑" w:hAnsi="微软雅黑" w:cs="宋体" w:hint="eastAsia"/>
          <w:kern w:val="0"/>
          <w:sz w:val="18"/>
          <w:szCs w:val="18"/>
        </w:rPr>
        <w:t>，标准品&amp;样品稀释液直接作为空白孔0ng/mL</w:t>
      </w:r>
    </w:p>
    <w:p w14:paraId="37D01F1D"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4.</w:t>
      </w:r>
      <w:r w:rsidRPr="00A34FDC">
        <w:rPr>
          <w:rFonts w:ascii="微软雅黑" w:eastAsia="微软雅黑" w:hAnsi="微软雅黑" w:cs="宋体" w:hint="eastAsia"/>
          <w:b/>
          <w:bCs/>
          <w:kern w:val="0"/>
          <w:sz w:val="18"/>
          <w:szCs w:val="18"/>
        </w:rPr>
        <w:t>生物素标记抗S蛋白抗体工作液</w:t>
      </w:r>
      <w:r w:rsidRPr="00A34FDC">
        <w:rPr>
          <w:rFonts w:ascii="微软雅黑" w:eastAsia="微软雅黑" w:hAnsi="微软雅黑" w:cs="宋体" w:hint="eastAsia"/>
          <w:kern w:val="0"/>
          <w:sz w:val="18"/>
          <w:szCs w:val="18"/>
        </w:rPr>
        <w:t>：实验前计算当次实验所需用量（以</w:t>
      </w:r>
      <w:r w:rsidRPr="00A34FDC">
        <w:rPr>
          <w:rFonts w:ascii="微软雅黑" w:eastAsia="微软雅黑" w:hAnsi="微软雅黑" w:cs="宋体" w:hint="eastAsia"/>
          <w:b/>
          <w:bCs/>
          <w:kern w:val="0"/>
          <w:sz w:val="18"/>
          <w:szCs w:val="18"/>
          <w:u w:val="single"/>
        </w:rPr>
        <w:t>100μL/孔计</w:t>
      </w:r>
      <w:r w:rsidRPr="00A34FDC">
        <w:rPr>
          <w:rFonts w:ascii="微软雅黑" w:eastAsia="微软雅黑" w:hAnsi="微软雅黑" w:cs="宋体" w:hint="eastAsia"/>
          <w:kern w:val="0"/>
          <w:sz w:val="18"/>
          <w:szCs w:val="18"/>
        </w:rPr>
        <w:t>），用</w:t>
      </w:r>
      <w:r w:rsidRPr="00A34FDC">
        <w:rPr>
          <w:rFonts w:ascii="微软雅黑" w:eastAsia="微软雅黑" w:hAnsi="微软雅黑" w:cs="宋体" w:hint="eastAsia"/>
          <w:b/>
          <w:bCs/>
          <w:kern w:val="0"/>
          <w:sz w:val="18"/>
          <w:szCs w:val="18"/>
          <w:u w:val="single"/>
        </w:rPr>
        <w:t>通用稀释液稀释100倍，</w:t>
      </w:r>
      <w:r w:rsidRPr="00A34FDC">
        <w:rPr>
          <w:rFonts w:ascii="微软雅黑" w:eastAsia="微软雅黑" w:hAnsi="微软雅黑" w:cs="宋体" w:hint="eastAsia"/>
          <w:kern w:val="0"/>
          <w:sz w:val="18"/>
          <w:szCs w:val="18"/>
        </w:rPr>
        <w:t>实际配制时应多配制100-200μL；</w:t>
      </w:r>
    </w:p>
    <w:p w14:paraId="4646760C"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5.</w:t>
      </w:r>
      <w:r w:rsidRPr="00A34FDC">
        <w:rPr>
          <w:rFonts w:ascii="微软雅黑" w:eastAsia="微软雅黑" w:hAnsi="微软雅黑" w:cs="宋体" w:hint="eastAsia"/>
          <w:b/>
          <w:bCs/>
          <w:kern w:val="0"/>
          <w:sz w:val="18"/>
          <w:szCs w:val="18"/>
        </w:rPr>
        <w:t>链霉亲和素</w:t>
      </w:r>
      <w:proofErr w:type="spellStart"/>
      <w:r w:rsidRPr="00A34FDC">
        <w:rPr>
          <w:rFonts w:ascii="微软雅黑" w:eastAsia="微软雅黑" w:hAnsi="微软雅黑" w:cs="宋体" w:hint="eastAsia"/>
          <w:b/>
          <w:bCs/>
          <w:kern w:val="0"/>
          <w:sz w:val="18"/>
          <w:szCs w:val="18"/>
        </w:rPr>
        <w:t>HRP</w:t>
      </w:r>
      <w:proofErr w:type="spellEnd"/>
      <w:r w:rsidRPr="00A34FDC">
        <w:rPr>
          <w:rFonts w:ascii="微软雅黑" w:eastAsia="微软雅黑" w:hAnsi="微软雅黑" w:cs="宋体" w:hint="eastAsia"/>
          <w:b/>
          <w:bCs/>
          <w:kern w:val="0"/>
          <w:sz w:val="18"/>
          <w:szCs w:val="18"/>
        </w:rPr>
        <w:t>工作液：</w:t>
      </w:r>
      <w:r w:rsidRPr="00A34FDC">
        <w:rPr>
          <w:rFonts w:ascii="微软雅黑" w:eastAsia="微软雅黑" w:hAnsi="微软雅黑" w:cs="宋体" w:hint="eastAsia"/>
          <w:kern w:val="0"/>
          <w:sz w:val="18"/>
          <w:szCs w:val="18"/>
        </w:rPr>
        <w:t>实验前计算当次实验所需用量（以</w:t>
      </w:r>
      <w:r w:rsidRPr="00A34FDC">
        <w:rPr>
          <w:rFonts w:ascii="微软雅黑" w:eastAsia="微软雅黑" w:hAnsi="微软雅黑" w:cs="宋体" w:hint="eastAsia"/>
          <w:b/>
          <w:bCs/>
          <w:kern w:val="0"/>
          <w:sz w:val="18"/>
          <w:szCs w:val="18"/>
          <w:u w:val="single"/>
        </w:rPr>
        <w:t>100μL/孔计</w:t>
      </w:r>
      <w:r w:rsidRPr="00A34FDC">
        <w:rPr>
          <w:rFonts w:ascii="微软雅黑" w:eastAsia="微软雅黑" w:hAnsi="微软雅黑" w:cs="宋体" w:hint="eastAsia"/>
          <w:kern w:val="0"/>
          <w:sz w:val="18"/>
          <w:szCs w:val="18"/>
        </w:rPr>
        <w:t>），用</w:t>
      </w:r>
      <w:r w:rsidRPr="00A34FDC">
        <w:rPr>
          <w:rFonts w:ascii="微软雅黑" w:eastAsia="微软雅黑" w:hAnsi="微软雅黑" w:cs="宋体" w:hint="eastAsia"/>
          <w:b/>
          <w:bCs/>
          <w:kern w:val="0"/>
          <w:sz w:val="18"/>
          <w:szCs w:val="18"/>
          <w:u w:val="single"/>
        </w:rPr>
        <w:t>通用稀释液稀释100倍 ，</w:t>
      </w:r>
      <w:r w:rsidRPr="00A34FDC">
        <w:rPr>
          <w:rFonts w:ascii="微软雅黑" w:eastAsia="微软雅黑" w:hAnsi="微软雅黑" w:cs="宋体" w:hint="eastAsia"/>
          <w:kern w:val="0"/>
          <w:sz w:val="18"/>
          <w:szCs w:val="18"/>
        </w:rPr>
        <w:t>实际配制时应多配制100-200μL；</w:t>
      </w:r>
    </w:p>
    <w:p w14:paraId="182B9463"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6.</w:t>
      </w:r>
      <w:r w:rsidRPr="00A34FDC">
        <w:rPr>
          <w:rFonts w:ascii="微软雅黑" w:eastAsia="微软雅黑" w:hAnsi="微软雅黑" w:cs="宋体" w:hint="eastAsia"/>
          <w:b/>
          <w:bCs/>
          <w:kern w:val="0"/>
          <w:sz w:val="18"/>
          <w:szCs w:val="18"/>
        </w:rPr>
        <w:t>TMB底物液:</w:t>
      </w:r>
      <w:r w:rsidRPr="00A34FDC">
        <w:rPr>
          <w:rFonts w:ascii="微软雅黑" w:eastAsia="微软雅黑" w:hAnsi="微软雅黑" w:cs="宋体" w:hint="eastAsia"/>
          <w:kern w:val="0"/>
          <w:sz w:val="18"/>
          <w:szCs w:val="18"/>
        </w:rPr>
        <w:t>使用前，提前放置室温平衡</w:t>
      </w:r>
    </w:p>
    <w:p w14:paraId="5AE84E43"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b/>
          <w:bCs/>
          <w:kern w:val="0"/>
          <w:sz w:val="18"/>
          <w:szCs w:val="18"/>
        </w:rPr>
        <w:t> </w:t>
      </w:r>
    </w:p>
    <w:p w14:paraId="1D0F584D" w14:textId="030D9A11"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b/>
          <w:bCs/>
          <w:kern w:val="0"/>
          <w:sz w:val="18"/>
          <w:szCs w:val="18"/>
        </w:rPr>
        <w:t>洗涤方法</w:t>
      </w:r>
      <w:r w:rsidR="00433E33">
        <w:rPr>
          <w:rFonts w:ascii="微软雅黑" w:eastAsia="微软雅黑" w:hAnsi="微软雅黑" w:cs="宋体" w:hint="eastAsia"/>
          <w:b/>
          <w:bCs/>
          <w:kern w:val="0"/>
          <w:sz w:val="18"/>
          <w:szCs w:val="18"/>
        </w:rPr>
        <w:t>：</w:t>
      </w:r>
      <w:r w:rsidRPr="00A34FDC">
        <w:rPr>
          <w:rFonts w:ascii="微软雅黑" w:eastAsia="微软雅黑" w:hAnsi="微软雅黑" w:cs="宋体" w:hint="eastAsia"/>
          <w:b/>
          <w:bCs/>
          <w:kern w:val="0"/>
          <w:sz w:val="18"/>
          <w:szCs w:val="18"/>
        </w:rPr>
        <w:t>               </w:t>
      </w:r>
    </w:p>
    <w:p w14:paraId="70BB5464"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1.自动洗板机：每孔加入洗涤液350μL，注入与吸出间隔60秒。</w:t>
      </w:r>
    </w:p>
    <w:p w14:paraId="5DA17909"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2.手工洗板：甩尽孔内液体，在洁净的吸水纸上拍干，每孔加洗涤液350μL，浸泡1-2分钟，吸去（不可触及板壁）或甩掉酶标板内的液体，在厚的吸水纸上拍干。</w:t>
      </w:r>
    </w:p>
    <w:p w14:paraId="16AD4017"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 </w:t>
      </w:r>
    </w:p>
    <w:p w14:paraId="0F806276" w14:textId="0A63BA18"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b/>
          <w:bCs/>
          <w:kern w:val="0"/>
          <w:sz w:val="18"/>
          <w:szCs w:val="18"/>
        </w:rPr>
        <w:t>操作步骤</w:t>
      </w:r>
      <w:r w:rsidR="00433E33">
        <w:rPr>
          <w:rFonts w:ascii="微软雅黑" w:eastAsia="微软雅黑" w:hAnsi="微软雅黑" w:cs="宋体" w:hint="eastAsia"/>
          <w:b/>
          <w:bCs/>
          <w:kern w:val="0"/>
          <w:sz w:val="18"/>
          <w:szCs w:val="18"/>
        </w:rPr>
        <w:t>：</w:t>
      </w:r>
    </w:p>
    <w:p w14:paraId="4B4E13DF"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实验开始前，各试剂均应</w:t>
      </w:r>
      <w:proofErr w:type="gramStart"/>
      <w:r w:rsidRPr="00A34FDC">
        <w:rPr>
          <w:rFonts w:ascii="微软雅黑" w:eastAsia="微软雅黑" w:hAnsi="微软雅黑" w:cs="宋体" w:hint="eastAsia"/>
          <w:kern w:val="0"/>
          <w:sz w:val="18"/>
          <w:szCs w:val="18"/>
        </w:rPr>
        <w:t>平衡至</w:t>
      </w:r>
      <w:proofErr w:type="gramEnd"/>
      <w:r w:rsidRPr="00A34FDC">
        <w:rPr>
          <w:rFonts w:ascii="微软雅黑" w:eastAsia="微软雅黑" w:hAnsi="微软雅黑" w:cs="宋体" w:hint="eastAsia"/>
          <w:kern w:val="0"/>
          <w:sz w:val="18"/>
          <w:szCs w:val="18"/>
        </w:rPr>
        <w:t>室温；试剂或样品配制时，均需充分混匀，并尽量避免起泡。</w:t>
      </w:r>
    </w:p>
    <w:p w14:paraId="0D5D2509"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1.加样：分别设空白孔、标准品孔、待测样品孔。</w:t>
      </w:r>
      <w:proofErr w:type="gramStart"/>
      <w:r w:rsidRPr="00A34FDC">
        <w:rPr>
          <w:rFonts w:ascii="微软雅黑" w:eastAsia="微软雅黑" w:hAnsi="微软雅黑" w:cs="宋体" w:hint="eastAsia"/>
          <w:kern w:val="0"/>
          <w:sz w:val="18"/>
          <w:szCs w:val="18"/>
        </w:rPr>
        <w:t>空白孔加样品</w:t>
      </w:r>
      <w:proofErr w:type="gramEnd"/>
      <w:r w:rsidRPr="00A34FDC">
        <w:rPr>
          <w:rFonts w:ascii="微软雅黑" w:eastAsia="微软雅黑" w:hAnsi="微软雅黑" w:cs="宋体" w:hint="eastAsia"/>
          <w:kern w:val="0"/>
          <w:sz w:val="18"/>
          <w:szCs w:val="18"/>
        </w:rPr>
        <w:t>稀释液100μL，标准品</w:t>
      </w:r>
      <w:proofErr w:type="gramStart"/>
      <w:r w:rsidRPr="00A34FDC">
        <w:rPr>
          <w:rFonts w:ascii="微软雅黑" w:eastAsia="微软雅黑" w:hAnsi="微软雅黑" w:cs="宋体" w:hint="eastAsia"/>
          <w:kern w:val="0"/>
          <w:sz w:val="18"/>
          <w:szCs w:val="18"/>
        </w:rPr>
        <w:t>孔分别</w:t>
      </w:r>
      <w:proofErr w:type="gramEnd"/>
      <w:r w:rsidRPr="00A34FDC">
        <w:rPr>
          <w:rFonts w:ascii="微软雅黑" w:eastAsia="微软雅黑" w:hAnsi="微软雅黑" w:cs="宋体" w:hint="eastAsia"/>
          <w:kern w:val="0"/>
          <w:sz w:val="18"/>
          <w:szCs w:val="18"/>
        </w:rPr>
        <w:t>加入依次梯度稀释标准品，待测</w:t>
      </w:r>
      <w:proofErr w:type="gramStart"/>
      <w:r w:rsidRPr="00A34FDC">
        <w:rPr>
          <w:rFonts w:ascii="微软雅黑" w:eastAsia="微软雅黑" w:hAnsi="微软雅黑" w:cs="宋体" w:hint="eastAsia"/>
          <w:kern w:val="0"/>
          <w:sz w:val="18"/>
          <w:szCs w:val="18"/>
        </w:rPr>
        <w:t>样品孔加待测</w:t>
      </w:r>
      <w:proofErr w:type="gramEnd"/>
      <w:r w:rsidRPr="00A34FDC">
        <w:rPr>
          <w:rFonts w:ascii="微软雅黑" w:eastAsia="微软雅黑" w:hAnsi="微软雅黑" w:cs="宋体" w:hint="eastAsia"/>
          <w:kern w:val="0"/>
          <w:sz w:val="18"/>
          <w:szCs w:val="18"/>
        </w:rPr>
        <w:t>样品100μL，</w:t>
      </w:r>
      <w:proofErr w:type="gramStart"/>
      <w:r w:rsidRPr="00A34FDC">
        <w:rPr>
          <w:rFonts w:ascii="微软雅黑" w:eastAsia="微软雅黑" w:hAnsi="微软雅黑" w:cs="宋体" w:hint="eastAsia"/>
          <w:kern w:val="0"/>
          <w:sz w:val="18"/>
          <w:szCs w:val="18"/>
        </w:rPr>
        <w:t>给酶标</w:t>
      </w:r>
      <w:proofErr w:type="gramEnd"/>
      <w:r w:rsidRPr="00A34FDC">
        <w:rPr>
          <w:rFonts w:ascii="微软雅黑" w:eastAsia="微软雅黑" w:hAnsi="微软雅黑" w:cs="宋体" w:hint="eastAsia"/>
          <w:kern w:val="0"/>
          <w:sz w:val="18"/>
          <w:szCs w:val="18"/>
        </w:rPr>
        <w:t>板覆膜，37℃孵育60分钟。为保证实验结果有效性，每次实验请使用新的标准品溶液。</w:t>
      </w:r>
    </w:p>
    <w:p w14:paraId="496287A3"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2.弃去孔内液体，甩干，洗板3次，每次浸泡1-2分钟，大约350μL/每孔，甩干并在吸水纸上轻拍将孔内液体拍干。立即每孔加入配好的</w:t>
      </w:r>
      <w:r w:rsidRPr="00A34FDC">
        <w:rPr>
          <w:rFonts w:ascii="微软雅黑" w:eastAsia="微软雅黑" w:hAnsi="微软雅黑" w:cs="宋体" w:hint="eastAsia"/>
          <w:b/>
          <w:bCs/>
          <w:kern w:val="0"/>
          <w:sz w:val="18"/>
          <w:szCs w:val="18"/>
        </w:rPr>
        <w:t>生物素标记的抗S蛋白抗体工作液</w:t>
      </w:r>
      <w:r w:rsidRPr="00A34FDC">
        <w:rPr>
          <w:rFonts w:ascii="微软雅黑" w:eastAsia="微软雅黑" w:hAnsi="微软雅黑" w:cs="宋体" w:hint="eastAsia"/>
          <w:kern w:val="0"/>
          <w:sz w:val="18"/>
          <w:szCs w:val="18"/>
        </w:rPr>
        <w:t>100μL（在使用前15 分钟内配制），注意不要有气泡，加样时将样品</w:t>
      </w:r>
      <w:proofErr w:type="gramStart"/>
      <w:r w:rsidRPr="00A34FDC">
        <w:rPr>
          <w:rFonts w:ascii="微软雅黑" w:eastAsia="微软雅黑" w:hAnsi="微软雅黑" w:cs="宋体" w:hint="eastAsia"/>
          <w:kern w:val="0"/>
          <w:sz w:val="18"/>
          <w:szCs w:val="18"/>
        </w:rPr>
        <w:t>加于酶标</w:t>
      </w:r>
      <w:proofErr w:type="gramEnd"/>
      <w:r w:rsidRPr="00A34FDC">
        <w:rPr>
          <w:rFonts w:ascii="微软雅黑" w:eastAsia="微软雅黑" w:hAnsi="微软雅黑" w:cs="宋体" w:hint="eastAsia"/>
          <w:kern w:val="0"/>
          <w:sz w:val="18"/>
          <w:szCs w:val="18"/>
        </w:rPr>
        <w:t>板底部，尽量不触及孔壁，轻轻晃动混匀。</w:t>
      </w:r>
      <w:proofErr w:type="gramStart"/>
      <w:r w:rsidRPr="00A34FDC">
        <w:rPr>
          <w:rFonts w:ascii="微软雅黑" w:eastAsia="微软雅黑" w:hAnsi="微软雅黑" w:cs="宋体" w:hint="eastAsia"/>
          <w:kern w:val="0"/>
          <w:sz w:val="18"/>
          <w:szCs w:val="18"/>
        </w:rPr>
        <w:t>给酶标</w:t>
      </w:r>
      <w:proofErr w:type="gramEnd"/>
      <w:r w:rsidRPr="00A34FDC">
        <w:rPr>
          <w:rFonts w:ascii="微软雅黑" w:eastAsia="微软雅黑" w:hAnsi="微软雅黑" w:cs="宋体" w:hint="eastAsia"/>
          <w:kern w:val="0"/>
          <w:sz w:val="18"/>
          <w:szCs w:val="18"/>
        </w:rPr>
        <w:t>板覆膜，37℃孵育60分钟。为保证实验结果有效性，每次实验请使用新的标准品溶液。</w:t>
      </w:r>
    </w:p>
    <w:p w14:paraId="63FA48FC"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3.弃去孔内液体，甩干，洗板3次，每次浸泡1-2分钟，大约350μL/每孔，甩干并在吸水纸上轻拍将孔内液体拍干；</w:t>
      </w:r>
    </w:p>
    <w:p w14:paraId="13CEE469"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4.立即每孔加入配好的</w:t>
      </w:r>
      <w:r w:rsidRPr="00A34FDC">
        <w:rPr>
          <w:rFonts w:ascii="微软雅黑" w:eastAsia="微软雅黑" w:hAnsi="微软雅黑" w:cs="宋体" w:hint="eastAsia"/>
          <w:b/>
          <w:bCs/>
          <w:kern w:val="0"/>
          <w:sz w:val="18"/>
          <w:szCs w:val="18"/>
        </w:rPr>
        <w:t>链霉亲和素</w:t>
      </w:r>
      <w:proofErr w:type="spellStart"/>
      <w:r w:rsidRPr="00A34FDC">
        <w:rPr>
          <w:rFonts w:ascii="微软雅黑" w:eastAsia="微软雅黑" w:hAnsi="微软雅黑" w:cs="宋体" w:hint="eastAsia"/>
          <w:b/>
          <w:bCs/>
          <w:kern w:val="0"/>
          <w:sz w:val="18"/>
          <w:szCs w:val="18"/>
        </w:rPr>
        <w:t>HRP</w:t>
      </w:r>
      <w:proofErr w:type="spellEnd"/>
      <w:r w:rsidRPr="00A34FDC">
        <w:rPr>
          <w:rFonts w:ascii="微软雅黑" w:eastAsia="微软雅黑" w:hAnsi="微软雅黑" w:cs="宋体" w:hint="eastAsia"/>
          <w:b/>
          <w:bCs/>
          <w:kern w:val="0"/>
          <w:sz w:val="18"/>
          <w:szCs w:val="18"/>
        </w:rPr>
        <w:t>工作液</w:t>
      </w:r>
      <w:r w:rsidRPr="00A34FDC">
        <w:rPr>
          <w:rFonts w:ascii="微软雅黑" w:eastAsia="微软雅黑" w:hAnsi="微软雅黑" w:cs="宋体" w:hint="eastAsia"/>
          <w:kern w:val="0"/>
          <w:sz w:val="18"/>
          <w:szCs w:val="18"/>
        </w:rPr>
        <w:t>100μL（在使用前15分钟内配制），注意不要有气泡，加样时将样品</w:t>
      </w:r>
      <w:proofErr w:type="gramStart"/>
      <w:r w:rsidRPr="00A34FDC">
        <w:rPr>
          <w:rFonts w:ascii="微软雅黑" w:eastAsia="微软雅黑" w:hAnsi="微软雅黑" w:cs="宋体" w:hint="eastAsia"/>
          <w:kern w:val="0"/>
          <w:sz w:val="18"/>
          <w:szCs w:val="18"/>
        </w:rPr>
        <w:t>加于酶标</w:t>
      </w:r>
      <w:proofErr w:type="gramEnd"/>
      <w:r w:rsidRPr="00A34FDC">
        <w:rPr>
          <w:rFonts w:ascii="微软雅黑" w:eastAsia="微软雅黑" w:hAnsi="微软雅黑" w:cs="宋体" w:hint="eastAsia"/>
          <w:kern w:val="0"/>
          <w:sz w:val="18"/>
          <w:szCs w:val="18"/>
        </w:rPr>
        <w:t>板底部，尽量不触及孔壁，轻轻晃动混匀。</w:t>
      </w:r>
      <w:proofErr w:type="gramStart"/>
      <w:r w:rsidRPr="00A34FDC">
        <w:rPr>
          <w:rFonts w:ascii="微软雅黑" w:eastAsia="微软雅黑" w:hAnsi="微软雅黑" w:cs="宋体" w:hint="eastAsia"/>
          <w:kern w:val="0"/>
          <w:sz w:val="18"/>
          <w:szCs w:val="18"/>
        </w:rPr>
        <w:t>给酶标</w:t>
      </w:r>
      <w:proofErr w:type="gramEnd"/>
      <w:r w:rsidRPr="00A34FDC">
        <w:rPr>
          <w:rFonts w:ascii="微软雅黑" w:eastAsia="微软雅黑" w:hAnsi="微软雅黑" w:cs="宋体" w:hint="eastAsia"/>
          <w:kern w:val="0"/>
          <w:sz w:val="18"/>
          <w:szCs w:val="18"/>
        </w:rPr>
        <w:t>板覆膜，37℃孵育45分钟;</w:t>
      </w:r>
    </w:p>
    <w:p w14:paraId="031D431A"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5.弃去孔内液体，甩干，洗板3次，每次浸泡1-2分钟，大约350μL/每孔，甩干并在吸水纸上轻拍将孔内液体拍干；</w:t>
      </w:r>
    </w:p>
    <w:p w14:paraId="14A3DD58"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6.每孔加</w:t>
      </w:r>
      <w:proofErr w:type="spellStart"/>
      <w:r w:rsidRPr="00A34FDC">
        <w:rPr>
          <w:rFonts w:ascii="微软雅黑" w:eastAsia="微软雅黑" w:hAnsi="微软雅黑" w:cs="宋体" w:hint="eastAsia"/>
          <w:kern w:val="0"/>
          <w:sz w:val="18"/>
          <w:szCs w:val="18"/>
        </w:rPr>
        <w:t>TMB</w:t>
      </w:r>
      <w:proofErr w:type="spellEnd"/>
      <w:r w:rsidRPr="00A34FDC">
        <w:rPr>
          <w:rFonts w:ascii="微软雅黑" w:eastAsia="微软雅黑" w:hAnsi="微软雅黑" w:cs="宋体" w:hint="eastAsia"/>
          <w:kern w:val="0"/>
          <w:sz w:val="18"/>
          <w:szCs w:val="18"/>
        </w:rPr>
        <w:t>底物溶液(</w:t>
      </w:r>
      <w:proofErr w:type="spellStart"/>
      <w:r w:rsidRPr="00A34FDC">
        <w:rPr>
          <w:rFonts w:ascii="微软雅黑" w:eastAsia="微软雅黑" w:hAnsi="微软雅黑" w:cs="宋体" w:hint="eastAsia"/>
          <w:kern w:val="0"/>
          <w:sz w:val="18"/>
          <w:szCs w:val="18"/>
        </w:rPr>
        <w:t>TMB</w:t>
      </w:r>
      <w:proofErr w:type="spellEnd"/>
      <w:r w:rsidRPr="00A34FDC">
        <w:rPr>
          <w:rFonts w:ascii="微软雅黑" w:eastAsia="微软雅黑" w:hAnsi="微软雅黑" w:cs="宋体" w:hint="eastAsia"/>
          <w:kern w:val="0"/>
          <w:sz w:val="18"/>
          <w:szCs w:val="18"/>
        </w:rPr>
        <w:t>)100μL，酶标板加上覆膜37℃避光孵育15分钟左右（根据实际显色情况酌情缩短或延长，但不可超过30分钟。当标准</w:t>
      </w:r>
      <w:proofErr w:type="gramStart"/>
      <w:r w:rsidRPr="00A34FDC">
        <w:rPr>
          <w:rFonts w:ascii="微软雅黑" w:eastAsia="微软雅黑" w:hAnsi="微软雅黑" w:cs="宋体" w:hint="eastAsia"/>
          <w:kern w:val="0"/>
          <w:sz w:val="18"/>
          <w:szCs w:val="18"/>
        </w:rPr>
        <w:t>孔出现</w:t>
      </w:r>
      <w:proofErr w:type="gramEnd"/>
      <w:r w:rsidRPr="00A34FDC">
        <w:rPr>
          <w:rFonts w:ascii="微软雅黑" w:eastAsia="微软雅黑" w:hAnsi="微软雅黑" w:cs="宋体" w:hint="eastAsia"/>
          <w:kern w:val="0"/>
          <w:sz w:val="18"/>
          <w:szCs w:val="18"/>
        </w:rPr>
        <w:t>明显梯度时，即可终止）。</w:t>
      </w:r>
    </w:p>
    <w:p w14:paraId="6D6F227B"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7.每孔加终止液100μL，终止反应，此时蓝色立转黄色。终止液的加入顺序应尽量与底物液的加入顺序相同。 </w:t>
      </w:r>
    </w:p>
    <w:p w14:paraId="5B8AAB4A"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8.立即用酶标仪在 450nm 波长测量各孔的光密度（OD值）。应提前打开酶标仪电源，预热仪器，设置好检测程序。</w:t>
      </w:r>
    </w:p>
    <w:p w14:paraId="71DA1138"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9.实验完毕后将未用完的试剂按规定的保存温度放回冰箱保存至有效期结束。</w:t>
      </w:r>
    </w:p>
    <w:p w14:paraId="55D37B4B"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 </w:t>
      </w:r>
    </w:p>
    <w:p w14:paraId="2D2DC018"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b/>
          <w:bCs/>
          <w:kern w:val="0"/>
          <w:sz w:val="18"/>
          <w:szCs w:val="18"/>
        </w:rPr>
        <w:t>注意事项：</w:t>
      </w:r>
    </w:p>
    <w:p w14:paraId="4F2F1602"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1.保存：试剂盒中各试剂请按说明书提示合理存放。在储存及温育过程中避免将试剂暴露在强光中。所有试剂</w:t>
      </w:r>
      <w:proofErr w:type="gramStart"/>
      <w:r w:rsidRPr="00A34FDC">
        <w:rPr>
          <w:rFonts w:ascii="微软雅黑" w:eastAsia="微软雅黑" w:hAnsi="微软雅黑" w:cs="宋体" w:hint="eastAsia"/>
          <w:kern w:val="0"/>
          <w:sz w:val="18"/>
          <w:szCs w:val="18"/>
        </w:rPr>
        <w:t>瓶盖须</w:t>
      </w:r>
      <w:proofErr w:type="gramEnd"/>
      <w:r w:rsidRPr="00A34FDC">
        <w:rPr>
          <w:rFonts w:ascii="微软雅黑" w:eastAsia="微软雅黑" w:hAnsi="微软雅黑" w:cs="宋体" w:hint="eastAsia"/>
          <w:kern w:val="0"/>
          <w:sz w:val="18"/>
          <w:szCs w:val="18"/>
        </w:rPr>
        <w:t>旋紧以防止蒸发和微生物的污染，否则可能会出现错误的结果。</w:t>
      </w:r>
    </w:p>
    <w:p w14:paraId="5C6C3AE5"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2.酶标板：刚开启的酶标板孔中可能会有少许水样物质，此为正常现象，不会对实验结果造成任何影响。暂时不用的板条应拆卸后放入备用铝箔袋，按推荐温度存放！</w:t>
      </w:r>
    </w:p>
    <w:p w14:paraId="3F1C39CF"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3.加样：加样或加试剂时，第一个孔与最后一个孔的加样时间间隔如果太大，将会导致不同的“预温育”时间，从而明显地影响到测量值的准确性及重复性。每次的加</w:t>
      </w:r>
      <w:proofErr w:type="gramStart"/>
      <w:r w:rsidRPr="00A34FDC">
        <w:rPr>
          <w:rFonts w:ascii="微软雅黑" w:eastAsia="微软雅黑" w:hAnsi="微软雅黑" w:cs="宋体" w:hint="eastAsia"/>
          <w:kern w:val="0"/>
          <w:sz w:val="18"/>
          <w:szCs w:val="18"/>
        </w:rPr>
        <w:t>样时间</w:t>
      </w:r>
      <w:proofErr w:type="gramEnd"/>
      <w:r w:rsidRPr="00A34FDC">
        <w:rPr>
          <w:rFonts w:ascii="微软雅黑" w:eastAsia="微软雅黑" w:hAnsi="微软雅黑" w:cs="宋体" w:hint="eastAsia"/>
          <w:kern w:val="0"/>
          <w:sz w:val="18"/>
          <w:szCs w:val="18"/>
        </w:rPr>
        <w:t>最好控制在10分钟内。推荐设置复孔。</w:t>
      </w:r>
    </w:p>
    <w:p w14:paraId="38E29324"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4.温育：为防止样品蒸发，实验时</w:t>
      </w:r>
      <w:proofErr w:type="gramStart"/>
      <w:r w:rsidRPr="00A34FDC">
        <w:rPr>
          <w:rFonts w:ascii="微软雅黑" w:eastAsia="微软雅黑" w:hAnsi="微软雅黑" w:cs="宋体" w:hint="eastAsia"/>
          <w:kern w:val="0"/>
          <w:sz w:val="18"/>
          <w:szCs w:val="18"/>
        </w:rPr>
        <w:t>必须给酶标</w:t>
      </w:r>
      <w:proofErr w:type="gramEnd"/>
      <w:r w:rsidRPr="00A34FDC">
        <w:rPr>
          <w:rFonts w:ascii="微软雅黑" w:eastAsia="微软雅黑" w:hAnsi="微软雅黑" w:cs="宋体" w:hint="eastAsia"/>
          <w:kern w:val="0"/>
          <w:sz w:val="18"/>
          <w:szCs w:val="18"/>
        </w:rPr>
        <w:t>板覆膜；洗板后应尽快进行下步操作，避免酶标</w:t>
      </w:r>
      <w:proofErr w:type="gramStart"/>
      <w:r w:rsidRPr="00A34FDC">
        <w:rPr>
          <w:rFonts w:ascii="微软雅黑" w:eastAsia="微软雅黑" w:hAnsi="微软雅黑" w:cs="宋体" w:hint="eastAsia"/>
          <w:kern w:val="0"/>
          <w:sz w:val="18"/>
          <w:szCs w:val="18"/>
        </w:rPr>
        <w:t>板处于</w:t>
      </w:r>
      <w:proofErr w:type="gramEnd"/>
      <w:r w:rsidRPr="00A34FDC">
        <w:rPr>
          <w:rFonts w:ascii="微软雅黑" w:eastAsia="微软雅黑" w:hAnsi="微软雅黑" w:cs="宋体" w:hint="eastAsia"/>
          <w:kern w:val="0"/>
          <w:sz w:val="18"/>
          <w:szCs w:val="18"/>
        </w:rPr>
        <w:t>干燥状态；严格遵守给定的温育时间和温度。</w:t>
      </w:r>
    </w:p>
    <w:p w14:paraId="673396DB"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5.洗涤：洗涤过程中反应孔中残留的洗涤液应在吸水纸上拍干，勿将滤纸直接放入反应孔中吸水。在读数前要注意清除底部残留的液体和手指印，以免影响酶标仪读数。</w:t>
      </w:r>
    </w:p>
    <w:p w14:paraId="412F340A"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6.显色时间的控制：加入底物后请定时观察反应孔的颜色变化（比如每隔5分钟），如梯度已很明显，请提前加入终止液终止反应，避免颜色过深影响酶标仪读数。</w:t>
      </w:r>
    </w:p>
    <w:p w14:paraId="4AEC2D5D"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7.底物：底物请避光保存，在储存和温育时避免强光直接照射。</w:t>
      </w:r>
    </w:p>
    <w:p w14:paraId="6195186F"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8.混匀：充分轻微混匀对反应结果尤为重要，最好使用微量振荡器(使用最低频率)，如无微量振荡器，可在反应前手工轻轻敲击酶标板框混匀。</w:t>
      </w:r>
    </w:p>
    <w:p w14:paraId="2FD73763"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9.安全：试验中请穿着实验服并带乳胶手套做好防护工作。特别是检测血液或者其他体液样品时，请按国家生物试验室安全防护条例执行。</w:t>
      </w:r>
    </w:p>
    <w:p w14:paraId="6E749B5E"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10.不同批号的试剂盒组份不能混用（洗涤液和反应终止液除外）</w:t>
      </w:r>
    </w:p>
    <w:p w14:paraId="0A794D27"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11.试验中所用的EP管和吸头均为一次性使用，严禁混用，否则将影响试验结果！</w:t>
      </w:r>
    </w:p>
    <w:p w14:paraId="6A918923"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 </w:t>
      </w:r>
    </w:p>
    <w:p w14:paraId="6C46F7DA" w14:textId="6B4B65CC"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b/>
          <w:bCs/>
          <w:kern w:val="0"/>
          <w:sz w:val="18"/>
          <w:szCs w:val="18"/>
        </w:rPr>
        <w:t>结果判断</w:t>
      </w:r>
      <w:r w:rsidR="00433E33">
        <w:rPr>
          <w:rFonts w:ascii="微软雅黑" w:eastAsia="微软雅黑" w:hAnsi="微软雅黑" w:cs="宋体" w:hint="eastAsia"/>
          <w:b/>
          <w:bCs/>
          <w:kern w:val="0"/>
          <w:sz w:val="18"/>
          <w:szCs w:val="18"/>
        </w:rPr>
        <w:t>：</w:t>
      </w:r>
    </w:p>
    <w:p w14:paraId="799F54DC"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1.以标准品的浓度为横坐标，OD值为纵坐标，绘制标准曲线。如有设置复孔，则应取其平均值计算。以标准品的浓度为横坐标，OD值为纵坐标，绘出标准曲线。亦可以OD值为横坐标，标准品的浓度为纵坐标，绘出标准曲线。</w:t>
      </w:r>
    </w:p>
    <w:p w14:paraId="70878710"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2.推荐使用专业的曲线制作软件，如curve expert 1.3或1.4，在软件界面既可根据样品OD值，由标准曲线查出相应的浓度，乘以稀释倍数；亦可将样品的OD值代入标准曲线的拟合方程式，计算出样品浓度，再乘以稀释倍数，即为样品的实际浓度。</w:t>
      </w:r>
    </w:p>
    <w:p w14:paraId="1A55567E" w14:textId="77777777" w:rsidR="00A34FDC" w:rsidRPr="00A34FDC" w:rsidRDefault="00A34FDC" w:rsidP="00A34FDC">
      <w:pPr>
        <w:widowControl/>
        <w:spacing w:line="405" w:lineRule="atLeast"/>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3.若样品OD值高于标准曲线上限，应适当稀释后重测，计算浓度时应乘以稀释倍数。</w:t>
      </w:r>
    </w:p>
    <w:p w14:paraId="56E3E5FB" w14:textId="32737BCC" w:rsidR="00A34FDC" w:rsidRPr="00A34FDC" w:rsidRDefault="00A34FDC" w:rsidP="00A34FDC">
      <w:pPr>
        <w:spacing w:line="400" w:lineRule="exact"/>
        <w:rPr>
          <w:rFonts w:ascii="微软雅黑" w:eastAsia="微软雅黑" w:hAnsi="微软雅黑"/>
          <w:b/>
          <w:sz w:val="18"/>
          <w:szCs w:val="18"/>
        </w:rPr>
      </w:pPr>
      <w:r w:rsidRPr="00A34FDC">
        <w:rPr>
          <w:rFonts w:ascii="微软雅黑" w:eastAsia="微软雅黑" w:hAnsi="微软雅黑" w:hint="eastAsia"/>
          <w:b/>
          <w:sz w:val="18"/>
          <w:szCs w:val="18"/>
        </w:rPr>
        <w:t>灵敏度、检测范围、特异性和重复性</w:t>
      </w:r>
      <w:r w:rsidR="00433E33">
        <w:rPr>
          <w:rFonts w:ascii="微软雅黑" w:eastAsia="微软雅黑" w:hAnsi="微软雅黑" w:hint="eastAsia"/>
          <w:b/>
          <w:sz w:val="18"/>
          <w:szCs w:val="18"/>
        </w:rPr>
        <w:t>：</w:t>
      </w:r>
      <w:r w:rsidRPr="00A34FDC">
        <w:rPr>
          <w:rFonts w:ascii="微软雅黑" w:eastAsia="微软雅黑" w:hAnsi="微软雅黑" w:hint="eastAsia"/>
          <w:b/>
          <w:sz w:val="18"/>
          <w:szCs w:val="18"/>
        </w:rPr>
        <w:t xml:space="preserve"> </w:t>
      </w:r>
    </w:p>
    <w:p w14:paraId="7FFAAF96" w14:textId="77777777" w:rsidR="00A34FDC" w:rsidRPr="00A34FDC" w:rsidRDefault="00A34FDC" w:rsidP="00A34FDC">
      <w:pPr>
        <w:spacing w:line="400" w:lineRule="exact"/>
        <w:rPr>
          <w:rFonts w:ascii="微软雅黑" w:eastAsia="微软雅黑" w:hAnsi="微软雅黑"/>
          <w:sz w:val="18"/>
          <w:szCs w:val="18"/>
        </w:rPr>
      </w:pPr>
      <w:r w:rsidRPr="00A34FDC">
        <w:rPr>
          <w:rFonts w:ascii="微软雅黑" w:eastAsia="微软雅黑" w:hAnsi="微软雅黑" w:hint="eastAsia"/>
          <w:sz w:val="18"/>
          <w:szCs w:val="18"/>
        </w:rPr>
        <w:t xml:space="preserve">●灵敏度：最小可测0.39ng/mL。 </w:t>
      </w:r>
    </w:p>
    <w:p w14:paraId="4F2F12CA" w14:textId="77777777" w:rsidR="00A34FDC" w:rsidRPr="00A34FDC" w:rsidRDefault="00A34FDC" w:rsidP="00A34FDC">
      <w:pPr>
        <w:spacing w:line="400" w:lineRule="exact"/>
        <w:rPr>
          <w:rFonts w:ascii="微软雅黑" w:eastAsia="微软雅黑" w:hAnsi="微软雅黑"/>
          <w:sz w:val="18"/>
          <w:szCs w:val="18"/>
        </w:rPr>
      </w:pPr>
      <w:r w:rsidRPr="00A34FDC">
        <w:rPr>
          <w:rFonts w:ascii="微软雅黑" w:eastAsia="微软雅黑" w:hAnsi="微软雅黑" w:hint="eastAsia"/>
          <w:sz w:val="18"/>
          <w:szCs w:val="18"/>
        </w:rPr>
        <w:t xml:space="preserve">●检测范围：0.78-50ng/mL。 </w:t>
      </w:r>
    </w:p>
    <w:p w14:paraId="5BF0AE9E" w14:textId="77777777" w:rsidR="00A34FDC" w:rsidRPr="00A34FDC" w:rsidRDefault="00A34FDC" w:rsidP="00A34FDC">
      <w:pPr>
        <w:spacing w:line="400" w:lineRule="exact"/>
        <w:rPr>
          <w:rFonts w:ascii="微软雅黑" w:eastAsia="微软雅黑" w:hAnsi="微软雅黑"/>
          <w:sz w:val="18"/>
          <w:szCs w:val="18"/>
        </w:rPr>
      </w:pPr>
      <w:r w:rsidRPr="00A34FDC">
        <w:rPr>
          <w:rFonts w:ascii="微软雅黑" w:eastAsia="微软雅黑" w:hAnsi="微软雅黑" w:hint="eastAsia"/>
          <w:sz w:val="18"/>
          <w:szCs w:val="18"/>
        </w:rPr>
        <w:t xml:space="preserve">●特异性：与其它蛋白无交叉反应。 </w:t>
      </w:r>
    </w:p>
    <w:p w14:paraId="3B67B811" w14:textId="77777777" w:rsidR="00A34FDC" w:rsidRPr="00A34FDC" w:rsidRDefault="00A34FDC" w:rsidP="00A34FDC">
      <w:pPr>
        <w:spacing w:line="400" w:lineRule="exact"/>
        <w:rPr>
          <w:rFonts w:ascii="微软雅黑" w:eastAsia="微软雅黑" w:hAnsi="微软雅黑"/>
          <w:sz w:val="18"/>
          <w:szCs w:val="18"/>
        </w:rPr>
      </w:pPr>
      <w:r w:rsidRPr="00A34FDC">
        <w:rPr>
          <w:rFonts w:ascii="微软雅黑" w:eastAsia="微软雅黑" w:hAnsi="微软雅黑" w:hint="eastAsia"/>
          <w:sz w:val="18"/>
          <w:szCs w:val="18"/>
        </w:rPr>
        <w:t xml:space="preserve">●重复性：板内，板间变异系数均&lt;10%。 </w:t>
      </w:r>
    </w:p>
    <w:p w14:paraId="150D47C2" w14:textId="77777777" w:rsidR="00A34FDC" w:rsidRPr="00A34FDC" w:rsidRDefault="00A34FDC" w:rsidP="00A34FDC">
      <w:pPr>
        <w:spacing w:line="400" w:lineRule="exact"/>
        <w:rPr>
          <w:rFonts w:ascii="微软雅黑" w:eastAsia="微软雅黑" w:hAnsi="微软雅黑"/>
          <w:b/>
          <w:bCs/>
          <w:sz w:val="18"/>
          <w:szCs w:val="18"/>
        </w:rPr>
      </w:pPr>
    </w:p>
    <w:p w14:paraId="3986A050" w14:textId="77777777" w:rsidR="00A34FDC" w:rsidRPr="00A34FDC" w:rsidRDefault="00A34FDC" w:rsidP="00A34FDC">
      <w:pPr>
        <w:spacing w:line="400" w:lineRule="exact"/>
        <w:rPr>
          <w:rFonts w:ascii="微软雅黑" w:eastAsia="微软雅黑" w:hAnsi="微软雅黑"/>
          <w:b/>
          <w:bCs/>
          <w:sz w:val="18"/>
          <w:szCs w:val="18"/>
        </w:rPr>
      </w:pPr>
      <w:r w:rsidRPr="00A34FDC">
        <w:rPr>
          <w:rFonts w:ascii="微软雅黑" w:eastAsia="微软雅黑" w:hAnsi="微软雅黑" w:hint="eastAsia"/>
          <w:b/>
          <w:bCs/>
          <w:sz w:val="18"/>
          <w:szCs w:val="18"/>
        </w:rPr>
        <w:t>典型数值绘制标准曲线：</w:t>
      </w:r>
    </w:p>
    <w:p w14:paraId="7CC0F7CC" w14:textId="77777777" w:rsidR="00A34FDC" w:rsidRPr="00A34FDC" w:rsidRDefault="00A34FDC" w:rsidP="00A34FDC">
      <w:pPr>
        <w:spacing w:line="400" w:lineRule="exact"/>
        <w:rPr>
          <w:rFonts w:ascii="微软雅黑" w:eastAsia="微软雅黑" w:hAnsi="微软雅黑"/>
          <w:b/>
          <w:bCs/>
          <w:sz w:val="18"/>
          <w:szCs w:val="18"/>
        </w:rPr>
      </w:pPr>
      <w:r w:rsidRPr="00A34FDC">
        <w:rPr>
          <w:rFonts w:ascii="微软雅黑" w:eastAsia="微软雅黑" w:hAnsi="微软雅黑"/>
          <w:b/>
          <w:bCs/>
          <w:noProof/>
          <w:sz w:val="18"/>
          <w:szCs w:val="18"/>
        </w:rPr>
        <w:drawing>
          <wp:anchor distT="0" distB="0" distL="114300" distR="114300" simplePos="0" relativeHeight="251659264" behindDoc="1" locked="0" layoutInCell="1" allowOverlap="1" wp14:anchorId="09012EF1" wp14:editId="0D727965">
            <wp:simplePos x="0" y="0"/>
            <wp:positionH relativeFrom="column">
              <wp:posOffset>607060</wp:posOffset>
            </wp:positionH>
            <wp:positionV relativeFrom="paragraph">
              <wp:posOffset>189230</wp:posOffset>
            </wp:positionV>
            <wp:extent cx="4206240" cy="2628265"/>
            <wp:effectExtent l="0" t="0" r="0" b="0"/>
            <wp:wrapTight wrapText="bothSides">
              <wp:wrapPolygon edited="0">
                <wp:start x="0" y="0"/>
                <wp:lineTo x="0" y="21449"/>
                <wp:lineTo x="21522" y="21449"/>
                <wp:lineTo x="21522"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06240" cy="2628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EF4C0B" w14:textId="77777777" w:rsidR="00A34FDC" w:rsidRPr="00A34FDC" w:rsidRDefault="00A34FDC" w:rsidP="00A34FDC">
      <w:pPr>
        <w:spacing w:line="400" w:lineRule="exact"/>
        <w:rPr>
          <w:rFonts w:ascii="微软雅黑" w:eastAsia="微软雅黑" w:hAnsi="微软雅黑"/>
          <w:b/>
          <w:bCs/>
          <w:sz w:val="18"/>
          <w:szCs w:val="18"/>
        </w:rPr>
      </w:pPr>
    </w:p>
    <w:p w14:paraId="2444EA16" w14:textId="77777777" w:rsidR="00A34FDC" w:rsidRPr="00A34FDC" w:rsidRDefault="00A34FDC" w:rsidP="00A34FDC">
      <w:pPr>
        <w:spacing w:line="400" w:lineRule="exact"/>
        <w:rPr>
          <w:rFonts w:ascii="微软雅黑" w:eastAsia="微软雅黑" w:hAnsi="微软雅黑"/>
          <w:b/>
          <w:bCs/>
          <w:sz w:val="18"/>
          <w:szCs w:val="18"/>
        </w:rPr>
      </w:pPr>
    </w:p>
    <w:p w14:paraId="02D5084A" w14:textId="77777777" w:rsidR="00A34FDC" w:rsidRPr="00A34FDC" w:rsidRDefault="00A34FDC" w:rsidP="00A34FDC">
      <w:pPr>
        <w:spacing w:line="400" w:lineRule="exact"/>
        <w:rPr>
          <w:rFonts w:ascii="微软雅黑" w:eastAsia="微软雅黑" w:hAnsi="微软雅黑"/>
          <w:b/>
          <w:bCs/>
          <w:sz w:val="18"/>
          <w:szCs w:val="18"/>
        </w:rPr>
      </w:pPr>
    </w:p>
    <w:p w14:paraId="41ABBE7F" w14:textId="77777777" w:rsidR="00A34FDC" w:rsidRPr="00A34FDC" w:rsidRDefault="00A34FDC" w:rsidP="00A34FDC">
      <w:pPr>
        <w:spacing w:line="400" w:lineRule="exact"/>
        <w:rPr>
          <w:rFonts w:ascii="微软雅黑" w:eastAsia="微软雅黑" w:hAnsi="微软雅黑"/>
          <w:b/>
          <w:bCs/>
          <w:sz w:val="18"/>
          <w:szCs w:val="18"/>
        </w:rPr>
      </w:pPr>
    </w:p>
    <w:p w14:paraId="74B7F024" w14:textId="77777777" w:rsidR="00A34FDC" w:rsidRPr="00A34FDC" w:rsidRDefault="00A34FDC" w:rsidP="00A34FDC">
      <w:pPr>
        <w:spacing w:line="400" w:lineRule="exact"/>
        <w:rPr>
          <w:rFonts w:ascii="微软雅黑" w:eastAsia="微软雅黑" w:hAnsi="微软雅黑"/>
          <w:b/>
          <w:bCs/>
          <w:sz w:val="18"/>
          <w:szCs w:val="18"/>
        </w:rPr>
      </w:pPr>
    </w:p>
    <w:p w14:paraId="4F849C66" w14:textId="77777777" w:rsidR="00A34FDC" w:rsidRPr="00A34FDC" w:rsidRDefault="00A34FDC" w:rsidP="00A34FDC">
      <w:pPr>
        <w:spacing w:line="400" w:lineRule="exact"/>
        <w:rPr>
          <w:rFonts w:ascii="微软雅黑" w:eastAsia="微软雅黑" w:hAnsi="微软雅黑"/>
          <w:b/>
          <w:bCs/>
          <w:sz w:val="18"/>
          <w:szCs w:val="18"/>
        </w:rPr>
      </w:pPr>
    </w:p>
    <w:p w14:paraId="2D70D0B2" w14:textId="77777777" w:rsidR="00A34FDC" w:rsidRPr="00A34FDC" w:rsidRDefault="00A34FDC" w:rsidP="00A34FDC">
      <w:pPr>
        <w:spacing w:line="400" w:lineRule="exact"/>
        <w:rPr>
          <w:rFonts w:ascii="微软雅黑" w:eastAsia="微软雅黑" w:hAnsi="微软雅黑"/>
          <w:b/>
          <w:bCs/>
          <w:sz w:val="18"/>
          <w:szCs w:val="18"/>
        </w:rPr>
      </w:pPr>
    </w:p>
    <w:p w14:paraId="5C02F5C2" w14:textId="77777777" w:rsidR="00A34FDC" w:rsidRPr="00A34FDC" w:rsidRDefault="00A34FDC" w:rsidP="00A34FDC">
      <w:pPr>
        <w:spacing w:line="400" w:lineRule="exact"/>
        <w:rPr>
          <w:rFonts w:ascii="微软雅黑" w:eastAsia="微软雅黑" w:hAnsi="微软雅黑"/>
          <w:sz w:val="18"/>
          <w:szCs w:val="18"/>
        </w:rPr>
      </w:pPr>
    </w:p>
    <w:p w14:paraId="789AFD0C" w14:textId="77777777" w:rsidR="00A34FDC" w:rsidRPr="00A34FDC" w:rsidRDefault="00A34FDC" w:rsidP="00A34FDC">
      <w:pPr>
        <w:spacing w:line="400" w:lineRule="exact"/>
        <w:rPr>
          <w:rFonts w:ascii="微软雅黑" w:eastAsia="微软雅黑" w:hAnsi="微软雅黑"/>
          <w:b/>
          <w:bCs/>
          <w:color w:val="00B0F0"/>
          <w:sz w:val="18"/>
          <w:szCs w:val="18"/>
        </w:rPr>
      </w:pPr>
    </w:p>
    <w:p w14:paraId="6CEAB2F0" w14:textId="77777777" w:rsidR="00A34FDC" w:rsidRPr="00A34FDC" w:rsidRDefault="00A34FDC" w:rsidP="00A34FDC">
      <w:pPr>
        <w:spacing w:line="400" w:lineRule="exact"/>
        <w:rPr>
          <w:rFonts w:ascii="微软雅黑" w:eastAsia="微软雅黑" w:hAnsi="微软雅黑"/>
          <w:b/>
          <w:bCs/>
          <w:color w:val="00B0F0"/>
          <w:sz w:val="18"/>
          <w:szCs w:val="18"/>
        </w:rPr>
      </w:pPr>
    </w:p>
    <w:p w14:paraId="02DF8B84" w14:textId="77777777" w:rsidR="00A34FDC" w:rsidRPr="00A34FDC" w:rsidRDefault="00A34FDC" w:rsidP="00A34FDC">
      <w:pPr>
        <w:widowControl/>
        <w:spacing w:line="405" w:lineRule="atLeast"/>
        <w:jc w:val="left"/>
        <w:rPr>
          <w:rFonts w:ascii="微软雅黑" w:eastAsia="微软雅黑" w:hAnsi="微软雅黑" w:cs="宋体"/>
          <w:b/>
          <w:bCs/>
          <w:color w:val="00B0F0"/>
          <w:kern w:val="0"/>
          <w:sz w:val="18"/>
          <w:szCs w:val="18"/>
        </w:rPr>
      </w:pPr>
    </w:p>
    <w:p w14:paraId="54F7F0D6" w14:textId="77777777" w:rsidR="00A34FDC" w:rsidRPr="00433E33" w:rsidRDefault="00A34FDC" w:rsidP="00A34FDC">
      <w:pPr>
        <w:widowControl/>
        <w:spacing w:line="405" w:lineRule="atLeast"/>
        <w:jc w:val="left"/>
        <w:rPr>
          <w:rFonts w:ascii="微软雅黑" w:eastAsia="微软雅黑" w:hAnsi="微软雅黑" w:cs="宋体"/>
          <w:color w:val="000000" w:themeColor="text1"/>
          <w:kern w:val="0"/>
          <w:sz w:val="18"/>
          <w:szCs w:val="18"/>
        </w:rPr>
      </w:pPr>
      <w:r w:rsidRPr="00433E33">
        <w:rPr>
          <w:rFonts w:ascii="微软雅黑" w:eastAsia="微软雅黑" w:hAnsi="微软雅黑" w:cs="宋体" w:hint="eastAsia"/>
          <w:b/>
          <w:bCs/>
          <w:color w:val="000000" w:themeColor="text1"/>
          <w:kern w:val="0"/>
          <w:sz w:val="18"/>
          <w:szCs w:val="18"/>
        </w:rPr>
        <w:t>试剂盒说明：</w:t>
      </w:r>
    </w:p>
    <w:p w14:paraId="46DF3030" w14:textId="77777777" w:rsidR="00A34FDC" w:rsidRPr="00A34FDC" w:rsidRDefault="00A34FDC" w:rsidP="00A34FDC">
      <w:pPr>
        <w:widowControl/>
        <w:spacing w:line="405" w:lineRule="atLeast"/>
        <w:ind w:left="495"/>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检测过程中可能出现检测值过高超过试剂盒检测范围，此时应该进一步稀释样本重新实验。</w:t>
      </w:r>
    </w:p>
    <w:p w14:paraId="7B48883C" w14:textId="77777777" w:rsidR="00A34FDC" w:rsidRPr="00A34FDC" w:rsidRDefault="00A34FDC" w:rsidP="00A34FDC">
      <w:pPr>
        <w:widowControl/>
        <w:spacing w:line="405" w:lineRule="atLeast"/>
        <w:ind w:left="135"/>
        <w:jc w:val="left"/>
        <w:rPr>
          <w:rFonts w:ascii="微软雅黑" w:eastAsia="微软雅黑" w:hAnsi="微软雅黑" w:cs="宋体"/>
          <w:kern w:val="0"/>
          <w:sz w:val="18"/>
          <w:szCs w:val="18"/>
        </w:rPr>
      </w:pPr>
      <w:r w:rsidRPr="00A34FDC">
        <w:rPr>
          <w:rFonts w:ascii="微软雅黑" w:eastAsia="微软雅黑" w:hAnsi="微软雅黑" w:cs="宋体" w:hint="eastAsia"/>
          <w:kern w:val="0"/>
          <w:sz w:val="18"/>
          <w:szCs w:val="18"/>
        </w:rPr>
        <w:t> </w:t>
      </w:r>
    </w:p>
    <w:p w14:paraId="289F6E18" w14:textId="77777777" w:rsidR="00A34FDC" w:rsidRPr="00A34FDC" w:rsidRDefault="00A34FDC" w:rsidP="00A34FDC">
      <w:pPr>
        <w:spacing w:line="360" w:lineRule="auto"/>
        <w:contextualSpacing/>
        <w:jc w:val="center"/>
        <w:rPr>
          <w:rFonts w:ascii="微软雅黑" w:eastAsia="微软雅黑" w:hAnsi="微软雅黑"/>
          <w:b/>
          <w:sz w:val="18"/>
          <w:szCs w:val="18"/>
        </w:rPr>
      </w:pPr>
      <w:r w:rsidRPr="00A34FDC">
        <w:rPr>
          <w:rFonts w:ascii="微软雅黑" w:eastAsia="微软雅黑" w:hAnsi="微软雅黑" w:hint="eastAsia"/>
          <w:b/>
          <w:sz w:val="18"/>
          <w:szCs w:val="18"/>
        </w:rPr>
        <w:t>*本试剂仅供实验室研究使用</w:t>
      </w:r>
    </w:p>
    <w:p w14:paraId="074F51C9" w14:textId="77777777" w:rsidR="00A34FDC" w:rsidRPr="00A34FDC" w:rsidRDefault="00A34FDC" w:rsidP="00A34FDC">
      <w:pPr>
        <w:rPr>
          <w:rFonts w:ascii="微软雅黑" w:eastAsia="微软雅黑" w:hAnsi="微软雅黑"/>
          <w:sz w:val="18"/>
          <w:szCs w:val="18"/>
        </w:rPr>
      </w:pPr>
    </w:p>
    <w:p w14:paraId="75A52A77" w14:textId="0E806E05" w:rsidR="00DB2345" w:rsidRPr="00A34FDC" w:rsidRDefault="00DB2345" w:rsidP="00A34FDC">
      <w:pPr>
        <w:rPr>
          <w:rFonts w:ascii="微软雅黑" w:eastAsia="微软雅黑" w:hAnsi="微软雅黑"/>
          <w:sz w:val="18"/>
          <w:szCs w:val="18"/>
        </w:rPr>
      </w:pPr>
    </w:p>
    <w:sectPr w:rsidR="00DB2345" w:rsidRPr="00A34FDC" w:rsidSect="006D0173">
      <w:headerReference w:type="default" r:id="rId8"/>
      <w:footerReference w:type="default" r:id="rId9"/>
      <w:pgSz w:w="11906" w:h="16838"/>
      <w:pgMar w:top="567" w:right="1133" w:bottom="1440" w:left="1134" w:header="426" w:footer="1029"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B78DB" w14:textId="77777777" w:rsidR="00BD73AC" w:rsidRDefault="00BD73AC" w:rsidP="0009575F">
      <w:r>
        <w:separator/>
      </w:r>
    </w:p>
  </w:endnote>
  <w:endnote w:type="continuationSeparator" w:id="0">
    <w:p w14:paraId="074D1DB3" w14:textId="77777777" w:rsidR="00BD73AC" w:rsidRDefault="00BD73AC" w:rsidP="0009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127C4" w14:textId="77777777" w:rsidR="00454B35" w:rsidRPr="00E21FB0" w:rsidRDefault="00454B35" w:rsidP="00454B35">
    <w:pPr>
      <w:widowControl/>
      <w:spacing w:line="337" w:lineRule="atLeast"/>
      <w:ind w:rightChars="-67" w:right="-141" w:firstLineChars="900" w:firstLine="1890"/>
      <w:jc w:val="left"/>
      <w:rPr>
        <w:rFonts w:ascii="Arial" w:hAnsi="Arial" w:cs="Arial"/>
        <w:b/>
        <w:bCs/>
        <w:color w:val="4B4B4B"/>
        <w:kern w:val="0"/>
        <w:sz w:val="30"/>
        <w:szCs w:val="30"/>
      </w:rPr>
    </w:pPr>
    <w:r w:rsidRPr="00DA0E1C">
      <w:rPr>
        <w:rFonts w:ascii="微软雅黑" w:eastAsia="微软雅黑" w:hAnsi="微软雅黑" w:cs="Arial" w:hint="eastAsia"/>
        <w:b/>
        <w:bCs/>
        <w:color w:val="7F7F7F" w:themeColor="text1" w:themeTint="80"/>
        <w:kern w:val="0"/>
        <w:szCs w:val="21"/>
      </w:rPr>
      <w:t>武汉安特柏科技有限公司</w:t>
    </w:r>
    <w:r w:rsidRPr="00DA0E1C">
      <w:rPr>
        <w:rFonts w:ascii="微软雅黑" w:eastAsia="微软雅黑" w:hAnsi="微软雅黑" w:cs="Arial"/>
        <w:b/>
        <w:bCs/>
        <w:color w:val="7F7F7F" w:themeColor="text1" w:themeTint="80"/>
        <w:kern w:val="0"/>
        <w:sz w:val="15"/>
        <w:szCs w:val="15"/>
      </w:rPr>
      <w:t xml:space="preserve">Wuhan </w:t>
    </w:r>
    <w:proofErr w:type="spellStart"/>
    <w:r w:rsidRPr="00DA0E1C">
      <w:rPr>
        <w:rFonts w:ascii="微软雅黑" w:eastAsia="微软雅黑" w:hAnsi="微软雅黑" w:cs="Arial"/>
        <w:b/>
        <w:bCs/>
        <w:color w:val="7F7F7F" w:themeColor="text1" w:themeTint="80"/>
        <w:kern w:val="0"/>
        <w:sz w:val="15"/>
        <w:szCs w:val="15"/>
      </w:rPr>
      <w:t>ANTBDY</w:t>
    </w:r>
    <w:proofErr w:type="spellEnd"/>
    <w:r w:rsidRPr="00DA0E1C">
      <w:rPr>
        <w:rFonts w:ascii="微软雅黑" w:eastAsia="微软雅黑" w:hAnsi="微软雅黑" w:cs="Arial"/>
        <w:b/>
        <w:bCs/>
        <w:color w:val="7F7F7F" w:themeColor="text1" w:themeTint="80"/>
        <w:kern w:val="0"/>
        <w:sz w:val="15"/>
        <w:szCs w:val="15"/>
      </w:rPr>
      <w:t xml:space="preserve"> Technology </w:t>
    </w:r>
    <w:proofErr w:type="spellStart"/>
    <w:r w:rsidRPr="00DA0E1C">
      <w:rPr>
        <w:rFonts w:ascii="微软雅黑" w:eastAsia="微软雅黑" w:hAnsi="微软雅黑" w:cs="Arial"/>
        <w:b/>
        <w:bCs/>
        <w:color w:val="7F7F7F" w:themeColor="text1" w:themeTint="80"/>
        <w:kern w:val="0"/>
        <w:sz w:val="15"/>
        <w:szCs w:val="15"/>
      </w:rPr>
      <w:t>Co.</w:t>
    </w:r>
    <w:proofErr w:type="gramStart"/>
    <w:r w:rsidRPr="00DA0E1C">
      <w:rPr>
        <w:rFonts w:ascii="微软雅黑" w:eastAsia="微软雅黑" w:hAnsi="微软雅黑" w:cs="Arial"/>
        <w:b/>
        <w:bCs/>
        <w:color w:val="7F7F7F" w:themeColor="text1" w:themeTint="80"/>
        <w:kern w:val="0"/>
        <w:sz w:val="15"/>
        <w:szCs w:val="15"/>
      </w:rPr>
      <w:t>,LTD</w:t>
    </w:r>
    <w:proofErr w:type="spellEnd"/>
    <w:proofErr w:type="gramEnd"/>
  </w:p>
  <w:p w14:paraId="5E086752" w14:textId="54900C49" w:rsidR="00A11726" w:rsidRPr="00454B35" w:rsidRDefault="00454B35" w:rsidP="00454B35">
    <w:pPr>
      <w:pStyle w:val="a5"/>
      <w:rPr>
        <w:rFonts w:ascii="微软雅黑" w:eastAsia="微软雅黑" w:hAnsi="微软雅黑"/>
        <w:color w:val="7F7F7F" w:themeColor="text1" w:themeTint="80"/>
      </w:rPr>
    </w:pPr>
    <w:r w:rsidRPr="00DA0E1C">
      <w:rPr>
        <w:rFonts w:ascii="微软雅黑" w:eastAsia="微软雅黑" w:hAnsi="微软雅黑" w:cs="Arial" w:hint="eastAsia"/>
        <w:color w:val="7F7F7F" w:themeColor="text1" w:themeTint="80"/>
        <w:kern w:val="0"/>
      </w:rPr>
      <w:t>咨询热线T</w:t>
    </w:r>
    <w:r w:rsidRPr="00DA0E1C">
      <w:rPr>
        <w:rFonts w:ascii="微软雅黑" w:eastAsia="微软雅黑" w:hAnsi="微软雅黑" w:cs="Arial"/>
        <w:color w:val="7F7F7F" w:themeColor="text1" w:themeTint="80"/>
        <w:kern w:val="0"/>
      </w:rPr>
      <w:t>el</w:t>
    </w:r>
    <w:r w:rsidRPr="00DA0E1C">
      <w:rPr>
        <w:rFonts w:ascii="微软雅黑" w:eastAsia="微软雅黑" w:hAnsi="微软雅黑" w:cs="Arial"/>
        <w:b/>
        <w:bCs/>
        <w:color w:val="7F7F7F" w:themeColor="text1" w:themeTint="80"/>
        <w:kern w:val="0"/>
      </w:rPr>
      <w:t>:</w:t>
    </w:r>
    <w:r w:rsidRPr="00DA0E1C">
      <w:rPr>
        <w:rFonts w:ascii="微软雅黑" w:eastAsia="微软雅黑" w:hAnsi="微软雅黑" w:cs="Arial"/>
        <w:color w:val="7F7F7F" w:themeColor="text1" w:themeTint="80"/>
      </w:rPr>
      <w:t xml:space="preserve"> 15377047856             </w:t>
    </w:r>
    <w:r w:rsidRPr="00DA0E1C">
      <w:rPr>
        <w:rFonts w:ascii="微软雅黑" w:eastAsia="微软雅黑" w:hAnsi="微软雅黑" w:cs="Arial" w:hint="eastAsia"/>
        <w:color w:val="7F7F7F" w:themeColor="text1" w:themeTint="80"/>
      </w:rPr>
      <w:t>邮箱：</w:t>
    </w:r>
    <w:r w:rsidRPr="00454B35">
      <w:fldChar w:fldCharType="begin"/>
    </w:r>
    <w:r>
      <w:instrText xml:space="preserve"> HYPERLINK "mailto:tech@antbdy.com" </w:instrText>
    </w:r>
    <w:r w:rsidRPr="00454B35">
      <w:fldChar w:fldCharType="separate"/>
    </w:r>
    <w:r w:rsidRPr="00454B35">
      <w:rPr>
        <w:rStyle w:val="aa"/>
        <w:rFonts w:ascii="微软雅黑" w:eastAsia="微软雅黑" w:hAnsi="微软雅黑" w:cs="Arial"/>
        <w:color w:val="7F7FFF"/>
      </w:rPr>
      <w:t>tech@antbdy.com</w:t>
    </w:r>
    <w:r w:rsidRPr="00454B35">
      <w:rPr>
        <w:rStyle w:val="aa"/>
        <w:rFonts w:ascii="微软雅黑" w:eastAsia="微软雅黑" w:hAnsi="微软雅黑" w:cs="Arial"/>
        <w:color w:val="7F7FFF"/>
      </w:rPr>
      <w:fldChar w:fldCharType="end"/>
    </w:r>
    <w:r w:rsidRPr="00DA0E1C">
      <w:rPr>
        <w:rFonts w:ascii="微软雅黑" w:eastAsia="微软雅黑" w:hAnsi="微软雅黑" w:cs="Arial"/>
        <w:color w:val="7F7F7F" w:themeColor="text1" w:themeTint="80"/>
      </w:rPr>
      <w:t xml:space="preserve">                       </w:t>
    </w:r>
    <w:proofErr w:type="spellStart"/>
    <w:r w:rsidRPr="00DA0E1C">
      <w:rPr>
        <w:rFonts w:ascii="Arial" w:hAnsi="Arial" w:cs="Arial"/>
        <w:color w:val="7F7F7F" w:themeColor="text1" w:themeTint="80"/>
      </w:rPr>
      <w:t>QQ</w:t>
    </w:r>
    <w:proofErr w:type="spellEnd"/>
    <w:r w:rsidRPr="00DA0E1C">
      <w:rPr>
        <w:rFonts w:ascii="Arial" w:hAnsi="Arial" w:cs="Arial"/>
        <w:color w:val="7F7F7F" w:themeColor="text1" w:themeTint="80"/>
      </w:rPr>
      <w:t>: 657047932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FF3893" w14:textId="77777777" w:rsidR="00BD73AC" w:rsidRDefault="00BD73AC" w:rsidP="0009575F">
      <w:r>
        <w:separator/>
      </w:r>
    </w:p>
  </w:footnote>
  <w:footnote w:type="continuationSeparator" w:id="0">
    <w:p w14:paraId="4F7DB331" w14:textId="77777777" w:rsidR="00BD73AC" w:rsidRDefault="00BD73AC" w:rsidP="00095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OLE_LINK1"/>
  <w:p w14:paraId="73D44287" w14:textId="6DC2E355" w:rsidR="00A11726" w:rsidRPr="00454B35" w:rsidRDefault="00454B35" w:rsidP="00454B35">
    <w:pPr>
      <w:pStyle w:val="a3"/>
      <w:tabs>
        <w:tab w:val="center" w:pos="6679"/>
      </w:tabs>
      <w:jc w:val="both"/>
      <w:rPr>
        <w:rFonts w:ascii="微软雅黑" w:eastAsia="微软雅黑" w:hAnsi="微软雅黑"/>
        <w:color w:val="0070C0"/>
        <w:sz w:val="24"/>
      </w:rPr>
    </w:pPr>
    <w:r>
      <w:rPr>
        <w:noProof/>
      </w:rPr>
      <mc:AlternateContent>
        <mc:Choice Requires="wps">
          <w:drawing>
            <wp:anchor distT="4294967295" distB="4294967295" distL="114300" distR="114300" simplePos="0" relativeHeight="251666432" behindDoc="0" locked="0" layoutInCell="1" allowOverlap="1" wp14:anchorId="440CA681" wp14:editId="1D29F5AE">
              <wp:simplePos x="0" y="0"/>
              <wp:positionH relativeFrom="column">
                <wp:posOffset>-815340</wp:posOffset>
              </wp:positionH>
              <wp:positionV relativeFrom="paragraph">
                <wp:posOffset>996314</wp:posOffset>
              </wp:positionV>
              <wp:extent cx="7696200" cy="0"/>
              <wp:effectExtent l="38100" t="38100" r="57150" b="76200"/>
              <wp:wrapNone/>
              <wp:docPr id="5"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9620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F27C187" id="直接连接符 4"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64.2pt,78.45pt" to="541.8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" strokecolor="black [3200]" strokeweight="2pt">
              <v:shadow on="t" color="black" opacity="24903f" origin=",.5" offset="0,.55556mm"/>
              <o:lock v:ext="edit" shapetype="f"/>
            </v:line>
          </w:pict>
        </mc:Fallback>
      </mc:AlternateContent>
    </w:r>
    <w:r>
      <w:rPr>
        <w:rFonts w:ascii="微软雅黑" w:eastAsia="微软雅黑" w:hAnsi="微软雅黑"/>
        <w:b/>
        <w:noProof/>
        <w:color w:val="0070C0"/>
        <w:sz w:val="24"/>
      </w:rPr>
      <w:drawing>
        <wp:inline distT="0" distB="0" distL="0" distR="0" wp14:anchorId="5C83C36A" wp14:editId="45ECABD9">
          <wp:extent cx="1581150" cy="95666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597996" cy="966855"/>
                  </a:xfrm>
                  <a:prstGeom prst="rect">
                    <a:avLst/>
                  </a:prstGeom>
                </pic:spPr>
              </pic:pic>
            </a:graphicData>
          </a:graphic>
        </wp:inline>
      </w:drawing>
    </w:r>
    <w:r>
      <w:rPr>
        <w:rFonts w:ascii="微软雅黑" w:eastAsia="微软雅黑" w:hAnsi="微软雅黑" w:hint="eastAsia"/>
        <w:color w:val="0070C0"/>
        <w:sz w:val="24"/>
      </w:rPr>
      <w:t xml:space="preserve"> </w:t>
    </w:r>
    <w:r>
      <w:rPr>
        <w:rFonts w:ascii="微软雅黑" w:eastAsia="微软雅黑" w:hAnsi="微软雅黑"/>
        <w:color w:val="0070C0"/>
        <w:sz w:val="24"/>
      </w:rPr>
      <w:t xml:space="preserve">                                   </w:t>
    </w:r>
    <w:r w:rsidRPr="00DA0E1C">
      <w:rPr>
        <w:rFonts w:ascii="微软雅黑" w:eastAsia="微软雅黑" w:hAnsi="微软雅黑" w:hint="eastAsia"/>
        <w:color w:val="0070C0"/>
        <w:sz w:val="24"/>
      </w:rPr>
      <w:t>武汉安特柏科技有限公司</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1448D"/>
    <w:multiLevelType w:val="hybridMultilevel"/>
    <w:tmpl w:val="3C3416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60237CD"/>
    <w:multiLevelType w:val="hybridMultilevel"/>
    <w:tmpl w:val="CE7014A8"/>
    <w:lvl w:ilvl="0" w:tplc="0409000F">
      <w:start w:val="1"/>
      <w:numFmt w:val="decimal"/>
      <w:lvlText w:val="%1."/>
      <w:lvlJc w:val="left"/>
      <w:pPr>
        <w:ind w:left="714" w:hanging="360"/>
      </w:pPr>
      <w:rPr>
        <w:rFonts w:hint="default"/>
        <w:lang w:val="en-US"/>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2" w15:restartNumberingAfterBreak="0">
    <w:nsid w:val="0BAA3743"/>
    <w:multiLevelType w:val="hybridMultilevel"/>
    <w:tmpl w:val="AD483C1C"/>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4291007"/>
    <w:multiLevelType w:val="hybridMultilevel"/>
    <w:tmpl w:val="085ACE0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88A0ABF"/>
    <w:multiLevelType w:val="hybridMultilevel"/>
    <w:tmpl w:val="765E69E2"/>
    <w:lvl w:ilvl="0" w:tplc="8C48337C">
      <w:start w:val="1"/>
      <w:numFmt w:val="decimal"/>
      <w:lvlText w:val="%1."/>
      <w:lvlJc w:val="left"/>
      <w:pPr>
        <w:tabs>
          <w:tab w:val="num" w:pos="360"/>
        </w:tabs>
        <w:ind w:left="360" w:hanging="36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1DD232B6"/>
    <w:multiLevelType w:val="hybridMultilevel"/>
    <w:tmpl w:val="BF8CDDA6"/>
    <w:lvl w:ilvl="0" w:tplc="E0CCA57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3C879F7"/>
    <w:multiLevelType w:val="hybridMultilevel"/>
    <w:tmpl w:val="6042546E"/>
    <w:lvl w:ilvl="0" w:tplc="45C2917A">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7" w15:restartNumberingAfterBreak="0">
    <w:nsid w:val="26AC44D1"/>
    <w:multiLevelType w:val="hybridMultilevel"/>
    <w:tmpl w:val="C8D42A74"/>
    <w:lvl w:ilvl="0" w:tplc="BBF674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8A8613F"/>
    <w:multiLevelType w:val="hybridMultilevel"/>
    <w:tmpl w:val="DBFE1C1E"/>
    <w:lvl w:ilvl="0" w:tplc="C38EC590">
      <w:start w:val="1"/>
      <w:numFmt w:val="japaneseCounting"/>
      <w:lvlText w:val="%1"/>
      <w:lvlJc w:val="left"/>
      <w:pPr>
        <w:ind w:left="714" w:hanging="360"/>
      </w:pPr>
      <w:rPr>
        <w:rFonts w:hint="default"/>
        <w:lang w:val="en-US"/>
      </w:rPr>
    </w:lvl>
    <w:lvl w:ilvl="1" w:tplc="04090019" w:tentative="1">
      <w:start w:val="1"/>
      <w:numFmt w:val="lowerLetter"/>
      <w:lvlText w:val="%2)"/>
      <w:lvlJc w:val="left"/>
      <w:pPr>
        <w:ind w:left="1194" w:hanging="420"/>
      </w:pPr>
    </w:lvl>
    <w:lvl w:ilvl="2" w:tplc="0409001B" w:tentative="1">
      <w:start w:val="1"/>
      <w:numFmt w:val="lowerRoman"/>
      <w:lvlText w:val="%3."/>
      <w:lvlJc w:val="right"/>
      <w:pPr>
        <w:ind w:left="1614" w:hanging="420"/>
      </w:pPr>
    </w:lvl>
    <w:lvl w:ilvl="3" w:tplc="0409000F" w:tentative="1">
      <w:start w:val="1"/>
      <w:numFmt w:val="decimal"/>
      <w:lvlText w:val="%4."/>
      <w:lvlJc w:val="left"/>
      <w:pPr>
        <w:ind w:left="2034" w:hanging="420"/>
      </w:pPr>
    </w:lvl>
    <w:lvl w:ilvl="4" w:tplc="04090019" w:tentative="1">
      <w:start w:val="1"/>
      <w:numFmt w:val="lowerLetter"/>
      <w:lvlText w:val="%5)"/>
      <w:lvlJc w:val="left"/>
      <w:pPr>
        <w:ind w:left="2454" w:hanging="420"/>
      </w:pPr>
    </w:lvl>
    <w:lvl w:ilvl="5" w:tplc="0409001B" w:tentative="1">
      <w:start w:val="1"/>
      <w:numFmt w:val="lowerRoman"/>
      <w:lvlText w:val="%6."/>
      <w:lvlJc w:val="right"/>
      <w:pPr>
        <w:ind w:left="2874" w:hanging="420"/>
      </w:pPr>
    </w:lvl>
    <w:lvl w:ilvl="6" w:tplc="0409000F" w:tentative="1">
      <w:start w:val="1"/>
      <w:numFmt w:val="decimal"/>
      <w:lvlText w:val="%7."/>
      <w:lvlJc w:val="left"/>
      <w:pPr>
        <w:ind w:left="3294" w:hanging="420"/>
      </w:pPr>
    </w:lvl>
    <w:lvl w:ilvl="7" w:tplc="04090019" w:tentative="1">
      <w:start w:val="1"/>
      <w:numFmt w:val="lowerLetter"/>
      <w:lvlText w:val="%8)"/>
      <w:lvlJc w:val="left"/>
      <w:pPr>
        <w:ind w:left="3714" w:hanging="420"/>
      </w:pPr>
    </w:lvl>
    <w:lvl w:ilvl="8" w:tplc="0409001B" w:tentative="1">
      <w:start w:val="1"/>
      <w:numFmt w:val="lowerRoman"/>
      <w:lvlText w:val="%9."/>
      <w:lvlJc w:val="right"/>
      <w:pPr>
        <w:ind w:left="4134" w:hanging="420"/>
      </w:pPr>
    </w:lvl>
  </w:abstractNum>
  <w:abstractNum w:abstractNumId="9" w15:restartNumberingAfterBreak="0">
    <w:nsid w:val="364B0CF6"/>
    <w:multiLevelType w:val="hybridMultilevel"/>
    <w:tmpl w:val="22CAE68C"/>
    <w:lvl w:ilvl="0" w:tplc="3474B7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7700C8"/>
    <w:multiLevelType w:val="hybridMultilevel"/>
    <w:tmpl w:val="5CC2F25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4CCD2258"/>
    <w:multiLevelType w:val="hybridMultilevel"/>
    <w:tmpl w:val="3814AE36"/>
    <w:lvl w:ilvl="0" w:tplc="E2E60E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E1C56D7"/>
    <w:multiLevelType w:val="hybridMultilevel"/>
    <w:tmpl w:val="23783052"/>
    <w:lvl w:ilvl="0" w:tplc="641E7014">
      <w:start w:val="1"/>
      <w:numFmt w:val="upperLetter"/>
      <w:lvlText w:val="%1."/>
      <w:lvlJc w:val="left"/>
      <w:pPr>
        <w:ind w:left="360" w:hanging="360"/>
      </w:pPr>
      <w:rPr>
        <w:rFonts w:ascii="Calibri"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72E4F5C"/>
    <w:multiLevelType w:val="hybridMultilevel"/>
    <w:tmpl w:val="78AA8F0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6B77D6"/>
    <w:multiLevelType w:val="hybridMultilevel"/>
    <w:tmpl w:val="6D6AE4BE"/>
    <w:lvl w:ilvl="0" w:tplc="D9D20E42">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5" w15:restartNumberingAfterBreak="0">
    <w:nsid w:val="5BE06A38"/>
    <w:multiLevelType w:val="hybridMultilevel"/>
    <w:tmpl w:val="7C08A9C0"/>
    <w:lvl w:ilvl="0" w:tplc="0409000F">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abstractNum w:abstractNumId="16" w15:restartNumberingAfterBreak="0">
    <w:nsid w:val="667276D9"/>
    <w:multiLevelType w:val="hybridMultilevel"/>
    <w:tmpl w:val="07EE8F3C"/>
    <w:lvl w:ilvl="0" w:tplc="BBF674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69AA6E5E"/>
    <w:multiLevelType w:val="hybridMultilevel"/>
    <w:tmpl w:val="9E6C1B32"/>
    <w:lvl w:ilvl="0" w:tplc="7EEECDE0">
      <w:start w:val="4"/>
      <w:numFmt w:val="decimal"/>
      <w:lvlText w:val="%1．"/>
      <w:lvlJc w:val="left"/>
      <w:pPr>
        <w:ind w:left="465" w:hanging="465"/>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AA803CC"/>
    <w:multiLevelType w:val="hybridMultilevel"/>
    <w:tmpl w:val="BA84DB0A"/>
    <w:lvl w:ilvl="0" w:tplc="BBF6744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15:restartNumberingAfterBreak="0">
    <w:nsid w:val="6D453CF8"/>
    <w:multiLevelType w:val="hybridMultilevel"/>
    <w:tmpl w:val="B216977E"/>
    <w:lvl w:ilvl="0" w:tplc="47920D6E">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FFC563B"/>
    <w:multiLevelType w:val="hybridMultilevel"/>
    <w:tmpl w:val="C56A065E"/>
    <w:lvl w:ilvl="0" w:tplc="C38EC590">
      <w:start w:val="1"/>
      <w:numFmt w:val="japaneseCounting"/>
      <w:lvlText w:val="%1"/>
      <w:lvlJc w:val="left"/>
      <w:pPr>
        <w:ind w:left="360" w:hanging="36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3194974"/>
    <w:multiLevelType w:val="hybridMultilevel"/>
    <w:tmpl w:val="584CC1D0"/>
    <w:lvl w:ilvl="0" w:tplc="04090011">
      <w:start w:val="1"/>
      <w:numFmt w:val="decimal"/>
      <w:lvlText w:val="%1)"/>
      <w:lvlJc w:val="left"/>
      <w:pPr>
        <w:ind w:left="825" w:hanging="36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18"/>
  </w:num>
  <w:num w:numId="2">
    <w:abstractNumId w:val="16"/>
  </w:num>
  <w:num w:numId="3">
    <w:abstractNumId w:val="4"/>
  </w:num>
  <w:num w:numId="4">
    <w:abstractNumId w:val="7"/>
  </w:num>
  <w:num w:numId="5">
    <w:abstractNumId w:val="14"/>
  </w:num>
  <w:num w:numId="6">
    <w:abstractNumId w:val="9"/>
  </w:num>
  <w:num w:numId="7">
    <w:abstractNumId w:val="19"/>
  </w:num>
  <w:num w:numId="8">
    <w:abstractNumId w:val="20"/>
  </w:num>
  <w:num w:numId="9">
    <w:abstractNumId w:val="8"/>
  </w:num>
  <w:num w:numId="10">
    <w:abstractNumId w:val="1"/>
  </w:num>
  <w:num w:numId="11">
    <w:abstractNumId w:val="15"/>
  </w:num>
  <w:num w:numId="12">
    <w:abstractNumId w:val="21"/>
  </w:num>
  <w:num w:numId="13">
    <w:abstractNumId w:val="5"/>
  </w:num>
  <w:num w:numId="14">
    <w:abstractNumId w:val="0"/>
  </w:num>
  <w:num w:numId="15">
    <w:abstractNumId w:val="11"/>
  </w:num>
  <w:num w:numId="16">
    <w:abstractNumId w:val="12"/>
  </w:num>
  <w:num w:numId="17">
    <w:abstractNumId w:val="3"/>
  </w:num>
  <w:num w:numId="18">
    <w:abstractNumId w:val="2"/>
  </w:num>
  <w:num w:numId="19">
    <w:abstractNumId w:val="10"/>
  </w:num>
  <w:num w:numId="20">
    <w:abstractNumId w:val="17"/>
  </w:num>
  <w:num w:numId="21">
    <w:abstractNumId w:val="1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26"/>
    <w:rsid w:val="00007387"/>
    <w:rsid w:val="000207F0"/>
    <w:rsid w:val="00084E22"/>
    <w:rsid w:val="000855B2"/>
    <w:rsid w:val="000875DD"/>
    <w:rsid w:val="00090551"/>
    <w:rsid w:val="00095709"/>
    <w:rsid w:val="0009575F"/>
    <w:rsid w:val="000A1591"/>
    <w:rsid w:val="000A4B6C"/>
    <w:rsid w:val="000C1F07"/>
    <w:rsid w:val="000C59FE"/>
    <w:rsid w:val="000E569A"/>
    <w:rsid w:val="000F2767"/>
    <w:rsid w:val="00106A59"/>
    <w:rsid w:val="00123307"/>
    <w:rsid w:val="0013439C"/>
    <w:rsid w:val="00140D01"/>
    <w:rsid w:val="00171A7C"/>
    <w:rsid w:val="00186169"/>
    <w:rsid w:val="001B67E7"/>
    <w:rsid w:val="001E50A0"/>
    <w:rsid w:val="001F0889"/>
    <w:rsid w:val="001F3B04"/>
    <w:rsid w:val="001F61DF"/>
    <w:rsid w:val="00213699"/>
    <w:rsid w:val="002379A6"/>
    <w:rsid w:val="00247D05"/>
    <w:rsid w:val="002502ED"/>
    <w:rsid w:val="00271D6D"/>
    <w:rsid w:val="00286DC5"/>
    <w:rsid w:val="002A1F89"/>
    <w:rsid w:val="002B3BDB"/>
    <w:rsid w:val="002D463C"/>
    <w:rsid w:val="002F040F"/>
    <w:rsid w:val="002F5ED5"/>
    <w:rsid w:val="002F63BD"/>
    <w:rsid w:val="0030754E"/>
    <w:rsid w:val="00313228"/>
    <w:rsid w:val="00313E11"/>
    <w:rsid w:val="00323DFC"/>
    <w:rsid w:val="00331865"/>
    <w:rsid w:val="00346EA0"/>
    <w:rsid w:val="00352380"/>
    <w:rsid w:val="00354AFB"/>
    <w:rsid w:val="00367CD9"/>
    <w:rsid w:val="00372F41"/>
    <w:rsid w:val="003840F2"/>
    <w:rsid w:val="003844F1"/>
    <w:rsid w:val="003908DD"/>
    <w:rsid w:val="00392FE2"/>
    <w:rsid w:val="003A2DE5"/>
    <w:rsid w:val="003B00AB"/>
    <w:rsid w:val="003C13AF"/>
    <w:rsid w:val="003D319F"/>
    <w:rsid w:val="003D591E"/>
    <w:rsid w:val="003E0E79"/>
    <w:rsid w:val="003E72D0"/>
    <w:rsid w:val="003F1EAC"/>
    <w:rsid w:val="004033DA"/>
    <w:rsid w:val="00404DA4"/>
    <w:rsid w:val="00421093"/>
    <w:rsid w:val="00424416"/>
    <w:rsid w:val="0042529E"/>
    <w:rsid w:val="00431ACD"/>
    <w:rsid w:val="00433E33"/>
    <w:rsid w:val="00443F9F"/>
    <w:rsid w:val="00454B35"/>
    <w:rsid w:val="00460677"/>
    <w:rsid w:val="004743B5"/>
    <w:rsid w:val="0048122C"/>
    <w:rsid w:val="004A031B"/>
    <w:rsid w:val="004A3646"/>
    <w:rsid w:val="004A4595"/>
    <w:rsid w:val="004C1936"/>
    <w:rsid w:val="004E75F3"/>
    <w:rsid w:val="004F2CB6"/>
    <w:rsid w:val="004F6778"/>
    <w:rsid w:val="00501D47"/>
    <w:rsid w:val="00514ED7"/>
    <w:rsid w:val="00516C80"/>
    <w:rsid w:val="00520BA9"/>
    <w:rsid w:val="0055494E"/>
    <w:rsid w:val="005577EC"/>
    <w:rsid w:val="00557E91"/>
    <w:rsid w:val="00570B7F"/>
    <w:rsid w:val="0059701F"/>
    <w:rsid w:val="005971EC"/>
    <w:rsid w:val="005A1AB6"/>
    <w:rsid w:val="005A63D4"/>
    <w:rsid w:val="005A69CB"/>
    <w:rsid w:val="005D12D5"/>
    <w:rsid w:val="005E676F"/>
    <w:rsid w:val="006155B5"/>
    <w:rsid w:val="00621D92"/>
    <w:rsid w:val="00627E34"/>
    <w:rsid w:val="00632672"/>
    <w:rsid w:val="00636C5F"/>
    <w:rsid w:val="00646A57"/>
    <w:rsid w:val="00651458"/>
    <w:rsid w:val="00654585"/>
    <w:rsid w:val="00654FA6"/>
    <w:rsid w:val="00656EEB"/>
    <w:rsid w:val="006728C2"/>
    <w:rsid w:val="00694806"/>
    <w:rsid w:val="006974D0"/>
    <w:rsid w:val="006A7BDE"/>
    <w:rsid w:val="006D0173"/>
    <w:rsid w:val="006D0CC7"/>
    <w:rsid w:val="006F3284"/>
    <w:rsid w:val="006F574A"/>
    <w:rsid w:val="00721DE2"/>
    <w:rsid w:val="00724712"/>
    <w:rsid w:val="007379BD"/>
    <w:rsid w:val="00746032"/>
    <w:rsid w:val="007514AC"/>
    <w:rsid w:val="00753BA7"/>
    <w:rsid w:val="0076038C"/>
    <w:rsid w:val="007638FF"/>
    <w:rsid w:val="00770673"/>
    <w:rsid w:val="00780755"/>
    <w:rsid w:val="007807AD"/>
    <w:rsid w:val="007C5CE7"/>
    <w:rsid w:val="007C5FAB"/>
    <w:rsid w:val="007C6D8D"/>
    <w:rsid w:val="007D3172"/>
    <w:rsid w:val="007E57B4"/>
    <w:rsid w:val="007E74FD"/>
    <w:rsid w:val="007F1633"/>
    <w:rsid w:val="007F62D9"/>
    <w:rsid w:val="007F7C8C"/>
    <w:rsid w:val="008033D9"/>
    <w:rsid w:val="00803C7C"/>
    <w:rsid w:val="0081522C"/>
    <w:rsid w:val="00816BF7"/>
    <w:rsid w:val="00817FA3"/>
    <w:rsid w:val="0082010C"/>
    <w:rsid w:val="00831861"/>
    <w:rsid w:val="008423D5"/>
    <w:rsid w:val="00847A03"/>
    <w:rsid w:val="00863D92"/>
    <w:rsid w:val="00866A9D"/>
    <w:rsid w:val="00870475"/>
    <w:rsid w:val="00877218"/>
    <w:rsid w:val="00894411"/>
    <w:rsid w:val="0089536D"/>
    <w:rsid w:val="008A6F37"/>
    <w:rsid w:val="008B2628"/>
    <w:rsid w:val="008B68E6"/>
    <w:rsid w:val="008C29ED"/>
    <w:rsid w:val="008C5DED"/>
    <w:rsid w:val="008D0185"/>
    <w:rsid w:val="008E618E"/>
    <w:rsid w:val="008F62A5"/>
    <w:rsid w:val="00900A06"/>
    <w:rsid w:val="009070E1"/>
    <w:rsid w:val="009161D4"/>
    <w:rsid w:val="00922C08"/>
    <w:rsid w:val="009306B6"/>
    <w:rsid w:val="009546DB"/>
    <w:rsid w:val="009552F9"/>
    <w:rsid w:val="009601DE"/>
    <w:rsid w:val="009608A2"/>
    <w:rsid w:val="0096118E"/>
    <w:rsid w:val="00971D00"/>
    <w:rsid w:val="00971D67"/>
    <w:rsid w:val="00975784"/>
    <w:rsid w:val="00983875"/>
    <w:rsid w:val="009E0368"/>
    <w:rsid w:val="009E47A3"/>
    <w:rsid w:val="009F6B46"/>
    <w:rsid w:val="00A01D9B"/>
    <w:rsid w:val="00A03F10"/>
    <w:rsid w:val="00A07A6B"/>
    <w:rsid w:val="00A11726"/>
    <w:rsid w:val="00A225B9"/>
    <w:rsid w:val="00A34FDC"/>
    <w:rsid w:val="00A63972"/>
    <w:rsid w:val="00A66B7A"/>
    <w:rsid w:val="00A87921"/>
    <w:rsid w:val="00A948A8"/>
    <w:rsid w:val="00A94D14"/>
    <w:rsid w:val="00AA29C0"/>
    <w:rsid w:val="00AB3771"/>
    <w:rsid w:val="00AC0B5D"/>
    <w:rsid w:val="00AD2B71"/>
    <w:rsid w:val="00AF6BE9"/>
    <w:rsid w:val="00B15A25"/>
    <w:rsid w:val="00B20FE4"/>
    <w:rsid w:val="00B21374"/>
    <w:rsid w:val="00B4797A"/>
    <w:rsid w:val="00B52811"/>
    <w:rsid w:val="00B904ED"/>
    <w:rsid w:val="00B92CD1"/>
    <w:rsid w:val="00BB4495"/>
    <w:rsid w:val="00BD6653"/>
    <w:rsid w:val="00BD73AC"/>
    <w:rsid w:val="00C0020E"/>
    <w:rsid w:val="00C0706C"/>
    <w:rsid w:val="00C22B73"/>
    <w:rsid w:val="00C3313A"/>
    <w:rsid w:val="00C36376"/>
    <w:rsid w:val="00C378D3"/>
    <w:rsid w:val="00C54279"/>
    <w:rsid w:val="00C600C5"/>
    <w:rsid w:val="00C7684B"/>
    <w:rsid w:val="00C77039"/>
    <w:rsid w:val="00C90E26"/>
    <w:rsid w:val="00C95D7C"/>
    <w:rsid w:val="00CA164A"/>
    <w:rsid w:val="00CD21D8"/>
    <w:rsid w:val="00CF181A"/>
    <w:rsid w:val="00CF2738"/>
    <w:rsid w:val="00CF58E5"/>
    <w:rsid w:val="00D020EC"/>
    <w:rsid w:val="00D433E1"/>
    <w:rsid w:val="00D46277"/>
    <w:rsid w:val="00D47C7E"/>
    <w:rsid w:val="00D60791"/>
    <w:rsid w:val="00D63772"/>
    <w:rsid w:val="00DB2345"/>
    <w:rsid w:val="00DB2962"/>
    <w:rsid w:val="00DC0944"/>
    <w:rsid w:val="00DC33FD"/>
    <w:rsid w:val="00DE7C3C"/>
    <w:rsid w:val="00DE7DF8"/>
    <w:rsid w:val="00E04E2D"/>
    <w:rsid w:val="00E07813"/>
    <w:rsid w:val="00E10833"/>
    <w:rsid w:val="00E223E9"/>
    <w:rsid w:val="00E4204F"/>
    <w:rsid w:val="00E43335"/>
    <w:rsid w:val="00E4525E"/>
    <w:rsid w:val="00E61B85"/>
    <w:rsid w:val="00E730B1"/>
    <w:rsid w:val="00E85647"/>
    <w:rsid w:val="00E95C91"/>
    <w:rsid w:val="00EA0D3A"/>
    <w:rsid w:val="00EB4C1C"/>
    <w:rsid w:val="00EC4AF5"/>
    <w:rsid w:val="00ED04D2"/>
    <w:rsid w:val="00ED38FA"/>
    <w:rsid w:val="00ED625E"/>
    <w:rsid w:val="00EE2BDC"/>
    <w:rsid w:val="00EF32A8"/>
    <w:rsid w:val="00EF6200"/>
    <w:rsid w:val="00EF667C"/>
    <w:rsid w:val="00F215E6"/>
    <w:rsid w:val="00F43D6B"/>
    <w:rsid w:val="00F538FE"/>
    <w:rsid w:val="00F62499"/>
    <w:rsid w:val="00F7465F"/>
    <w:rsid w:val="00F7685F"/>
    <w:rsid w:val="00F8577E"/>
    <w:rsid w:val="00F87AD0"/>
    <w:rsid w:val="00F965EA"/>
    <w:rsid w:val="00FA4732"/>
    <w:rsid w:val="00FA6EC0"/>
    <w:rsid w:val="00FB27B7"/>
    <w:rsid w:val="00FB6B2B"/>
    <w:rsid w:val="00FC662F"/>
    <w:rsid w:val="00FD6D84"/>
    <w:rsid w:val="00FD7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D02A68"/>
  <w15:docId w15:val="{84F0A70E-CAE7-49B4-A6A7-605EF09D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F37"/>
    <w:pPr>
      <w:widowControl w:val="0"/>
      <w:jc w:val="both"/>
    </w:pPr>
    <w:rPr>
      <w:rFonts w:ascii="Times New Roman" w:hAnsi="Times New Roman"/>
      <w:kern w:val="2"/>
      <w:sz w:val="21"/>
      <w:szCs w:val="24"/>
    </w:rPr>
  </w:style>
  <w:style w:type="paragraph" w:styleId="1">
    <w:name w:val="heading 1"/>
    <w:basedOn w:val="a"/>
    <w:next w:val="a"/>
    <w:link w:val="10"/>
    <w:uiPriority w:val="1"/>
    <w:qFormat/>
    <w:rsid w:val="00656EEB"/>
    <w:pPr>
      <w:autoSpaceDE w:val="0"/>
      <w:autoSpaceDN w:val="0"/>
      <w:spacing w:before="61"/>
      <w:ind w:left="232"/>
      <w:jc w:val="left"/>
      <w:outlineLvl w:val="0"/>
    </w:pPr>
    <w:rPr>
      <w:rFonts w:ascii="宋体" w:hAnsi="宋体" w:cs="宋体"/>
      <w:b/>
      <w:bCs/>
      <w:kern w:val="0"/>
      <w:sz w:val="28"/>
      <w:szCs w:val="28"/>
      <w:lang w:eastAsia="en-US" w:bidi="en-US"/>
    </w:rPr>
  </w:style>
  <w:style w:type="paragraph" w:styleId="2">
    <w:name w:val="heading 2"/>
    <w:basedOn w:val="a"/>
    <w:next w:val="a"/>
    <w:link w:val="20"/>
    <w:uiPriority w:val="9"/>
    <w:semiHidden/>
    <w:unhideWhenUsed/>
    <w:qFormat/>
    <w:rsid w:val="004F677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1F3B0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0CC7"/>
    <w:pPr>
      <w:tabs>
        <w:tab w:val="center" w:pos="4153"/>
        <w:tab w:val="right" w:pos="8306"/>
      </w:tabs>
      <w:snapToGrid w:val="0"/>
      <w:jc w:val="center"/>
    </w:pPr>
    <w:rPr>
      <w:sz w:val="18"/>
      <w:szCs w:val="18"/>
    </w:rPr>
  </w:style>
  <w:style w:type="character" w:customStyle="1" w:styleId="a4">
    <w:name w:val="页眉 字符"/>
    <w:basedOn w:val="a0"/>
    <w:link w:val="a3"/>
    <w:uiPriority w:val="99"/>
    <w:rsid w:val="006D0CC7"/>
    <w:rPr>
      <w:rFonts w:ascii="Times New Roman" w:hAnsi="Times New Roman"/>
      <w:kern w:val="2"/>
      <w:sz w:val="18"/>
      <w:szCs w:val="18"/>
    </w:rPr>
  </w:style>
  <w:style w:type="paragraph" w:styleId="a5">
    <w:name w:val="footer"/>
    <w:basedOn w:val="a"/>
    <w:link w:val="a6"/>
    <w:uiPriority w:val="99"/>
    <w:unhideWhenUsed/>
    <w:rsid w:val="0009575F"/>
    <w:pPr>
      <w:tabs>
        <w:tab w:val="center" w:pos="4153"/>
        <w:tab w:val="right" w:pos="8306"/>
      </w:tabs>
      <w:snapToGrid w:val="0"/>
      <w:jc w:val="left"/>
    </w:pPr>
    <w:rPr>
      <w:sz w:val="18"/>
      <w:szCs w:val="18"/>
    </w:rPr>
  </w:style>
  <w:style w:type="character" w:customStyle="1" w:styleId="a6">
    <w:name w:val="页脚 字符"/>
    <w:basedOn w:val="a0"/>
    <w:link w:val="a5"/>
    <w:uiPriority w:val="99"/>
    <w:rsid w:val="0009575F"/>
    <w:rPr>
      <w:rFonts w:ascii="Times New Roman" w:eastAsia="宋体" w:hAnsi="Times New Roman" w:cs="Times New Roman"/>
      <w:sz w:val="18"/>
      <w:szCs w:val="18"/>
    </w:rPr>
  </w:style>
  <w:style w:type="paragraph" w:styleId="a7">
    <w:name w:val="Balloon Text"/>
    <w:basedOn w:val="a"/>
    <w:link w:val="a8"/>
    <w:uiPriority w:val="99"/>
    <w:semiHidden/>
    <w:unhideWhenUsed/>
    <w:rsid w:val="0009575F"/>
    <w:rPr>
      <w:sz w:val="18"/>
      <w:szCs w:val="18"/>
    </w:rPr>
  </w:style>
  <w:style w:type="character" w:customStyle="1" w:styleId="a8">
    <w:name w:val="批注框文本 字符"/>
    <w:basedOn w:val="a0"/>
    <w:link w:val="a7"/>
    <w:uiPriority w:val="99"/>
    <w:semiHidden/>
    <w:rsid w:val="0009575F"/>
    <w:rPr>
      <w:rFonts w:ascii="Times New Roman" w:eastAsia="宋体" w:hAnsi="Times New Roman" w:cs="Times New Roman"/>
      <w:sz w:val="18"/>
      <w:szCs w:val="18"/>
    </w:rPr>
  </w:style>
  <w:style w:type="table" w:styleId="a9">
    <w:name w:val="Table Grid"/>
    <w:basedOn w:val="a1"/>
    <w:uiPriority w:val="59"/>
    <w:rsid w:val="009F6B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Hyperlink"/>
    <w:basedOn w:val="a0"/>
    <w:uiPriority w:val="99"/>
    <w:unhideWhenUsed/>
    <w:rsid w:val="00F965EA"/>
    <w:rPr>
      <w:color w:val="0000FF"/>
      <w:u w:val="single"/>
    </w:rPr>
  </w:style>
  <w:style w:type="paragraph" w:styleId="ab">
    <w:name w:val="List Paragraph"/>
    <w:basedOn w:val="a"/>
    <w:uiPriority w:val="34"/>
    <w:qFormat/>
    <w:rsid w:val="00516C80"/>
    <w:pPr>
      <w:ind w:firstLineChars="200" w:firstLine="420"/>
    </w:pPr>
    <w:rPr>
      <w:rFonts w:ascii="Calibri" w:hAnsi="Calibri"/>
      <w:szCs w:val="22"/>
    </w:rPr>
  </w:style>
  <w:style w:type="character" w:styleId="ac">
    <w:name w:val="Strong"/>
    <w:basedOn w:val="a0"/>
    <w:uiPriority w:val="22"/>
    <w:qFormat/>
    <w:rsid w:val="00424416"/>
    <w:rPr>
      <w:b/>
      <w:bCs/>
    </w:rPr>
  </w:style>
  <w:style w:type="paragraph" w:styleId="ad">
    <w:name w:val="Normal (Web)"/>
    <w:basedOn w:val="a"/>
    <w:uiPriority w:val="99"/>
    <w:unhideWhenUsed/>
    <w:rsid w:val="00424416"/>
    <w:pPr>
      <w:widowControl/>
      <w:jc w:val="left"/>
    </w:pPr>
    <w:rPr>
      <w:rFonts w:ascii="宋体" w:hAnsi="宋体" w:cs="宋体"/>
      <w:kern w:val="0"/>
      <w:sz w:val="24"/>
    </w:rPr>
  </w:style>
  <w:style w:type="paragraph" w:styleId="ae">
    <w:name w:val="Body Text"/>
    <w:basedOn w:val="a"/>
    <w:link w:val="af"/>
    <w:uiPriority w:val="1"/>
    <w:qFormat/>
    <w:rsid w:val="00656EEB"/>
    <w:pPr>
      <w:autoSpaceDE w:val="0"/>
      <w:autoSpaceDN w:val="0"/>
      <w:jc w:val="left"/>
    </w:pPr>
    <w:rPr>
      <w:rFonts w:ascii="宋体" w:hAnsi="宋体" w:cs="宋体"/>
      <w:kern w:val="0"/>
      <w:szCs w:val="21"/>
      <w:lang w:eastAsia="en-US" w:bidi="en-US"/>
    </w:rPr>
  </w:style>
  <w:style w:type="character" w:customStyle="1" w:styleId="af">
    <w:name w:val="正文文本 字符"/>
    <w:basedOn w:val="a0"/>
    <w:link w:val="ae"/>
    <w:uiPriority w:val="1"/>
    <w:rsid w:val="00656EEB"/>
    <w:rPr>
      <w:rFonts w:ascii="宋体" w:hAnsi="宋体" w:cs="宋体"/>
      <w:sz w:val="21"/>
      <w:szCs w:val="21"/>
      <w:lang w:eastAsia="en-US" w:bidi="en-US"/>
    </w:rPr>
  </w:style>
  <w:style w:type="character" w:customStyle="1" w:styleId="10">
    <w:name w:val="标题 1 字符"/>
    <w:basedOn w:val="a0"/>
    <w:link w:val="1"/>
    <w:uiPriority w:val="1"/>
    <w:rsid w:val="00656EEB"/>
    <w:rPr>
      <w:rFonts w:ascii="宋体" w:hAnsi="宋体" w:cs="宋体"/>
      <w:b/>
      <w:bCs/>
      <w:sz w:val="28"/>
      <w:szCs w:val="28"/>
      <w:lang w:eastAsia="en-US" w:bidi="en-US"/>
    </w:rPr>
  </w:style>
  <w:style w:type="character" w:customStyle="1" w:styleId="20">
    <w:name w:val="标题 2 字符"/>
    <w:basedOn w:val="a0"/>
    <w:link w:val="2"/>
    <w:uiPriority w:val="9"/>
    <w:semiHidden/>
    <w:rsid w:val="004F6778"/>
    <w:rPr>
      <w:rFonts w:asciiTheme="majorHAnsi" w:eastAsiaTheme="majorEastAsia" w:hAnsiTheme="majorHAnsi" w:cstheme="majorBidi"/>
      <w:b/>
      <w:bCs/>
      <w:kern w:val="2"/>
      <w:sz w:val="32"/>
      <w:szCs w:val="32"/>
    </w:rPr>
  </w:style>
  <w:style w:type="character" w:styleId="af0">
    <w:name w:val="Emphasis"/>
    <w:basedOn w:val="a0"/>
    <w:uiPriority w:val="20"/>
    <w:qFormat/>
    <w:rsid w:val="00FA4732"/>
    <w:rPr>
      <w:i/>
      <w:iCs/>
    </w:rPr>
  </w:style>
  <w:style w:type="character" w:customStyle="1" w:styleId="30">
    <w:name w:val="标题 3 字符"/>
    <w:basedOn w:val="a0"/>
    <w:link w:val="3"/>
    <w:uiPriority w:val="9"/>
    <w:semiHidden/>
    <w:rsid w:val="001F3B04"/>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3224">
      <w:bodyDiv w:val="1"/>
      <w:marLeft w:val="0"/>
      <w:marRight w:val="0"/>
      <w:marTop w:val="0"/>
      <w:marBottom w:val="0"/>
      <w:divBdr>
        <w:top w:val="none" w:sz="0" w:space="0" w:color="auto"/>
        <w:left w:val="none" w:sz="0" w:space="0" w:color="auto"/>
        <w:bottom w:val="none" w:sz="0" w:space="0" w:color="auto"/>
        <w:right w:val="none" w:sz="0" w:space="0" w:color="auto"/>
      </w:divBdr>
    </w:div>
    <w:div w:id="395903530">
      <w:bodyDiv w:val="1"/>
      <w:marLeft w:val="0"/>
      <w:marRight w:val="0"/>
      <w:marTop w:val="0"/>
      <w:marBottom w:val="0"/>
      <w:divBdr>
        <w:top w:val="none" w:sz="0" w:space="0" w:color="auto"/>
        <w:left w:val="none" w:sz="0" w:space="0" w:color="auto"/>
        <w:bottom w:val="none" w:sz="0" w:space="0" w:color="auto"/>
        <w:right w:val="none" w:sz="0" w:space="0" w:color="auto"/>
      </w:divBdr>
    </w:div>
    <w:div w:id="575633053">
      <w:bodyDiv w:val="1"/>
      <w:marLeft w:val="0"/>
      <w:marRight w:val="0"/>
      <w:marTop w:val="0"/>
      <w:marBottom w:val="0"/>
      <w:divBdr>
        <w:top w:val="none" w:sz="0" w:space="0" w:color="auto"/>
        <w:left w:val="none" w:sz="0" w:space="0" w:color="auto"/>
        <w:bottom w:val="none" w:sz="0" w:space="0" w:color="auto"/>
        <w:right w:val="none" w:sz="0" w:space="0" w:color="auto"/>
      </w:divBdr>
    </w:div>
    <w:div w:id="803238891">
      <w:bodyDiv w:val="1"/>
      <w:marLeft w:val="0"/>
      <w:marRight w:val="0"/>
      <w:marTop w:val="0"/>
      <w:marBottom w:val="0"/>
      <w:divBdr>
        <w:top w:val="none" w:sz="0" w:space="0" w:color="auto"/>
        <w:left w:val="none" w:sz="0" w:space="0" w:color="auto"/>
        <w:bottom w:val="none" w:sz="0" w:space="0" w:color="auto"/>
        <w:right w:val="none" w:sz="0" w:space="0" w:color="auto"/>
      </w:divBdr>
      <w:divsChild>
        <w:div w:id="1193494104">
          <w:marLeft w:val="0"/>
          <w:marRight w:val="0"/>
          <w:marTop w:val="0"/>
          <w:marBottom w:val="0"/>
          <w:divBdr>
            <w:top w:val="none" w:sz="0" w:space="0" w:color="auto"/>
            <w:left w:val="none" w:sz="0" w:space="0" w:color="auto"/>
            <w:bottom w:val="none" w:sz="0" w:space="0" w:color="auto"/>
            <w:right w:val="none" w:sz="0" w:space="0" w:color="auto"/>
          </w:divBdr>
          <w:divsChild>
            <w:div w:id="769741745">
              <w:marLeft w:val="0"/>
              <w:marRight w:val="0"/>
              <w:marTop w:val="0"/>
              <w:marBottom w:val="45"/>
              <w:divBdr>
                <w:top w:val="none" w:sz="0" w:space="0" w:color="auto"/>
                <w:left w:val="none" w:sz="0" w:space="0" w:color="auto"/>
                <w:bottom w:val="none" w:sz="0" w:space="0" w:color="auto"/>
                <w:right w:val="none" w:sz="0" w:space="0" w:color="auto"/>
              </w:divBdr>
              <w:divsChild>
                <w:div w:id="154762276">
                  <w:marLeft w:val="0"/>
                  <w:marRight w:val="0"/>
                  <w:marTop w:val="0"/>
                  <w:marBottom w:val="0"/>
                  <w:divBdr>
                    <w:top w:val="none" w:sz="0" w:space="0" w:color="auto"/>
                    <w:left w:val="none" w:sz="0" w:space="0" w:color="auto"/>
                    <w:bottom w:val="none" w:sz="0" w:space="0" w:color="auto"/>
                    <w:right w:val="none" w:sz="0" w:space="0" w:color="auto"/>
                  </w:divBdr>
                  <w:divsChild>
                    <w:div w:id="294065637">
                      <w:marLeft w:val="0"/>
                      <w:marRight w:val="0"/>
                      <w:marTop w:val="0"/>
                      <w:marBottom w:val="0"/>
                      <w:divBdr>
                        <w:top w:val="none" w:sz="0" w:space="0" w:color="auto"/>
                        <w:left w:val="none" w:sz="0" w:space="0" w:color="auto"/>
                        <w:bottom w:val="none" w:sz="0" w:space="0" w:color="auto"/>
                        <w:right w:val="none" w:sz="0" w:space="0" w:color="auto"/>
                      </w:divBdr>
                      <w:divsChild>
                        <w:div w:id="1858348765">
                          <w:marLeft w:val="0"/>
                          <w:marRight w:val="0"/>
                          <w:marTop w:val="0"/>
                          <w:marBottom w:val="0"/>
                          <w:divBdr>
                            <w:top w:val="none" w:sz="0" w:space="0" w:color="auto"/>
                            <w:left w:val="none" w:sz="0" w:space="0" w:color="auto"/>
                            <w:bottom w:val="none" w:sz="0" w:space="0" w:color="auto"/>
                            <w:right w:val="none" w:sz="0" w:space="0" w:color="auto"/>
                          </w:divBdr>
                          <w:divsChild>
                            <w:div w:id="1325082293">
                              <w:marLeft w:val="0"/>
                              <w:marRight w:val="0"/>
                              <w:marTop w:val="0"/>
                              <w:marBottom w:val="0"/>
                              <w:divBdr>
                                <w:top w:val="none" w:sz="0" w:space="0" w:color="auto"/>
                                <w:left w:val="none" w:sz="0" w:space="0" w:color="auto"/>
                                <w:bottom w:val="none" w:sz="0" w:space="0" w:color="auto"/>
                                <w:right w:val="none" w:sz="0" w:space="0" w:color="auto"/>
                              </w:divBdr>
                              <w:divsChild>
                                <w:div w:id="840508500">
                                  <w:marLeft w:val="0"/>
                                  <w:marRight w:val="0"/>
                                  <w:marTop w:val="0"/>
                                  <w:marBottom w:val="0"/>
                                  <w:divBdr>
                                    <w:top w:val="none" w:sz="0" w:space="0" w:color="auto"/>
                                    <w:left w:val="none" w:sz="0" w:space="0" w:color="auto"/>
                                    <w:bottom w:val="none" w:sz="0" w:space="0" w:color="auto"/>
                                    <w:right w:val="none" w:sz="0" w:space="0" w:color="auto"/>
                                  </w:divBdr>
                                  <w:divsChild>
                                    <w:div w:id="152256197">
                                      <w:marLeft w:val="0"/>
                                      <w:marRight w:val="0"/>
                                      <w:marTop w:val="0"/>
                                      <w:marBottom w:val="0"/>
                                      <w:divBdr>
                                        <w:top w:val="none" w:sz="0" w:space="0" w:color="auto"/>
                                        <w:left w:val="none" w:sz="0" w:space="0" w:color="auto"/>
                                        <w:bottom w:val="none" w:sz="0" w:space="0" w:color="auto"/>
                                        <w:right w:val="none" w:sz="0" w:space="0" w:color="auto"/>
                                      </w:divBdr>
                                      <w:divsChild>
                                        <w:div w:id="1483693213">
                                          <w:marLeft w:val="0"/>
                                          <w:marRight w:val="0"/>
                                          <w:marTop w:val="0"/>
                                          <w:marBottom w:val="0"/>
                                          <w:divBdr>
                                            <w:top w:val="none" w:sz="0" w:space="0" w:color="auto"/>
                                            <w:left w:val="none" w:sz="0" w:space="0" w:color="auto"/>
                                            <w:bottom w:val="none" w:sz="0" w:space="0" w:color="auto"/>
                                            <w:right w:val="none" w:sz="0" w:space="0" w:color="auto"/>
                                          </w:divBdr>
                                          <w:divsChild>
                                            <w:div w:id="330715657">
                                              <w:marLeft w:val="0"/>
                                              <w:marRight w:val="0"/>
                                              <w:marTop w:val="0"/>
                                              <w:marBottom w:val="0"/>
                                              <w:divBdr>
                                                <w:top w:val="none" w:sz="0" w:space="0" w:color="auto"/>
                                                <w:left w:val="none" w:sz="0" w:space="0" w:color="auto"/>
                                                <w:bottom w:val="none" w:sz="0" w:space="0" w:color="auto"/>
                                                <w:right w:val="none" w:sz="0" w:space="0" w:color="auto"/>
                                              </w:divBdr>
                                            </w:div>
                                            <w:div w:id="945312676">
                                              <w:marLeft w:val="0"/>
                                              <w:marRight w:val="0"/>
                                              <w:marTop w:val="0"/>
                                              <w:marBottom w:val="0"/>
                                              <w:divBdr>
                                                <w:top w:val="none" w:sz="0" w:space="0" w:color="auto"/>
                                                <w:left w:val="none" w:sz="0" w:space="0" w:color="auto"/>
                                                <w:bottom w:val="none" w:sz="0" w:space="0" w:color="auto"/>
                                                <w:right w:val="none" w:sz="0" w:space="0" w:color="auto"/>
                                              </w:divBdr>
                                            </w:div>
                                          </w:divsChild>
                                        </w:div>
                                        <w:div w:id="173692484">
                                          <w:marLeft w:val="0"/>
                                          <w:marRight w:val="0"/>
                                          <w:marTop w:val="0"/>
                                          <w:marBottom w:val="0"/>
                                          <w:divBdr>
                                            <w:top w:val="none" w:sz="0" w:space="0" w:color="auto"/>
                                            <w:left w:val="none" w:sz="0" w:space="0" w:color="auto"/>
                                            <w:bottom w:val="none" w:sz="0" w:space="0" w:color="auto"/>
                                            <w:right w:val="none" w:sz="0" w:space="0" w:color="auto"/>
                                          </w:divBdr>
                                          <w:divsChild>
                                            <w:div w:id="370108191">
                                              <w:marLeft w:val="0"/>
                                              <w:marRight w:val="0"/>
                                              <w:marTop w:val="0"/>
                                              <w:marBottom w:val="0"/>
                                              <w:divBdr>
                                                <w:top w:val="none" w:sz="0" w:space="0" w:color="auto"/>
                                                <w:left w:val="none" w:sz="0" w:space="0" w:color="auto"/>
                                                <w:bottom w:val="none" w:sz="0" w:space="0" w:color="auto"/>
                                                <w:right w:val="none" w:sz="0" w:space="0" w:color="auto"/>
                                              </w:divBdr>
                                            </w:div>
                                            <w:div w:id="10957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50483">
                                  <w:marLeft w:val="0"/>
                                  <w:marRight w:val="0"/>
                                  <w:marTop w:val="0"/>
                                  <w:marBottom w:val="0"/>
                                  <w:divBdr>
                                    <w:top w:val="none" w:sz="0" w:space="0" w:color="auto"/>
                                    <w:left w:val="none" w:sz="0" w:space="0" w:color="auto"/>
                                    <w:bottom w:val="none" w:sz="0" w:space="0" w:color="auto"/>
                                    <w:right w:val="none" w:sz="0" w:space="0" w:color="auto"/>
                                  </w:divBdr>
                                  <w:divsChild>
                                    <w:div w:id="210577421">
                                      <w:marLeft w:val="0"/>
                                      <w:marRight w:val="0"/>
                                      <w:marTop w:val="0"/>
                                      <w:marBottom w:val="0"/>
                                      <w:divBdr>
                                        <w:top w:val="none" w:sz="0" w:space="0" w:color="auto"/>
                                        <w:left w:val="none" w:sz="0" w:space="0" w:color="auto"/>
                                        <w:bottom w:val="none" w:sz="0" w:space="0" w:color="auto"/>
                                        <w:right w:val="none" w:sz="0" w:space="0" w:color="auto"/>
                                      </w:divBdr>
                                      <w:divsChild>
                                        <w:div w:id="1491365161">
                                          <w:marLeft w:val="0"/>
                                          <w:marRight w:val="0"/>
                                          <w:marTop w:val="0"/>
                                          <w:marBottom w:val="0"/>
                                          <w:divBdr>
                                            <w:top w:val="none" w:sz="0" w:space="0" w:color="auto"/>
                                            <w:left w:val="none" w:sz="0" w:space="0" w:color="auto"/>
                                            <w:bottom w:val="none" w:sz="0" w:space="0" w:color="auto"/>
                                            <w:right w:val="none" w:sz="0" w:space="0" w:color="auto"/>
                                          </w:divBdr>
                                          <w:divsChild>
                                            <w:div w:id="1063599365">
                                              <w:marLeft w:val="0"/>
                                              <w:marRight w:val="0"/>
                                              <w:marTop w:val="0"/>
                                              <w:marBottom w:val="0"/>
                                              <w:divBdr>
                                                <w:top w:val="none" w:sz="0" w:space="0" w:color="auto"/>
                                                <w:left w:val="none" w:sz="0" w:space="0" w:color="auto"/>
                                                <w:bottom w:val="none" w:sz="0" w:space="0" w:color="auto"/>
                                                <w:right w:val="none" w:sz="0" w:space="0" w:color="auto"/>
                                              </w:divBdr>
                                            </w:div>
                                            <w:div w:id="1915161209">
                                              <w:marLeft w:val="0"/>
                                              <w:marRight w:val="0"/>
                                              <w:marTop w:val="0"/>
                                              <w:marBottom w:val="0"/>
                                              <w:divBdr>
                                                <w:top w:val="none" w:sz="0" w:space="0" w:color="auto"/>
                                                <w:left w:val="none" w:sz="0" w:space="0" w:color="auto"/>
                                                <w:bottom w:val="none" w:sz="0" w:space="0" w:color="auto"/>
                                                <w:right w:val="none" w:sz="0" w:space="0" w:color="auto"/>
                                              </w:divBdr>
                                            </w:div>
                                          </w:divsChild>
                                        </w:div>
                                        <w:div w:id="457995303">
                                          <w:marLeft w:val="0"/>
                                          <w:marRight w:val="0"/>
                                          <w:marTop w:val="0"/>
                                          <w:marBottom w:val="0"/>
                                          <w:divBdr>
                                            <w:top w:val="none" w:sz="0" w:space="0" w:color="auto"/>
                                            <w:left w:val="none" w:sz="0" w:space="0" w:color="auto"/>
                                            <w:bottom w:val="none" w:sz="0" w:space="0" w:color="auto"/>
                                            <w:right w:val="none" w:sz="0" w:space="0" w:color="auto"/>
                                          </w:divBdr>
                                          <w:divsChild>
                                            <w:div w:id="1424186373">
                                              <w:marLeft w:val="0"/>
                                              <w:marRight w:val="0"/>
                                              <w:marTop w:val="0"/>
                                              <w:marBottom w:val="0"/>
                                              <w:divBdr>
                                                <w:top w:val="none" w:sz="0" w:space="0" w:color="auto"/>
                                                <w:left w:val="none" w:sz="0" w:space="0" w:color="auto"/>
                                                <w:bottom w:val="none" w:sz="0" w:space="0" w:color="auto"/>
                                                <w:right w:val="none" w:sz="0" w:space="0" w:color="auto"/>
                                              </w:divBdr>
                                            </w:div>
                                            <w:div w:id="1594430519">
                                              <w:marLeft w:val="0"/>
                                              <w:marRight w:val="0"/>
                                              <w:marTop w:val="0"/>
                                              <w:marBottom w:val="0"/>
                                              <w:divBdr>
                                                <w:top w:val="none" w:sz="0" w:space="0" w:color="auto"/>
                                                <w:left w:val="none" w:sz="0" w:space="0" w:color="auto"/>
                                                <w:bottom w:val="none" w:sz="0" w:space="0" w:color="auto"/>
                                                <w:right w:val="none" w:sz="0" w:space="0" w:color="auto"/>
                                              </w:divBdr>
                                            </w:div>
                                          </w:divsChild>
                                        </w:div>
                                        <w:div w:id="1045566796">
                                          <w:marLeft w:val="0"/>
                                          <w:marRight w:val="0"/>
                                          <w:marTop w:val="0"/>
                                          <w:marBottom w:val="0"/>
                                          <w:divBdr>
                                            <w:top w:val="none" w:sz="0" w:space="0" w:color="auto"/>
                                            <w:left w:val="none" w:sz="0" w:space="0" w:color="auto"/>
                                            <w:bottom w:val="none" w:sz="0" w:space="0" w:color="auto"/>
                                            <w:right w:val="none" w:sz="0" w:space="0" w:color="auto"/>
                                          </w:divBdr>
                                          <w:divsChild>
                                            <w:div w:id="613512552">
                                              <w:marLeft w:val="0"/>
                                              <w:marRight w:val="0"/>
                                              <w:marTop w:val="0"/>
                                              <w:marBottom w:val="0"/>
                                              <w:divBdr>
                                                <w:top w:val="none" w:sz="0" w:space="0" w:color="auto"/>
                                                <w:left w:val="none" w:sz="0" w:space="0" w:color="auto"/>
                                                <w:bottom w:val="none" w:sz="0" w:space="0" w:color="auto"/>
                                                <w:right w:val="none" w:sz="0" w:space="0" w:color="auto"/>
                                              </w:divBdr>
                                            </w:div>
                                            <w:div w:id="988165882">
                                              <w:marLeft w:val="0"/>
                                              <w:marRight w:val="0"/>
                                              <w:marTop w:val="0"/>
                                              <w:marBottom w:val="0"/>
                                              <w:divBdr>
                                                <w:top w:val="none" w:sz="0" w:space="0" w:color="auto"/>
                                                <w:left w:val="none" w:sz="0" w:space="0" w:color="auto"/>
                                                <w:bottom w:val="none" w:sz="0" w:space="0" w:color="auto"/>
                                                <w:right w:val="none" w:sz="0" w:space="0" w:color="auto"/>
                                              </w:divBdr>
                                            </w:div>
                                          </w:divsChild>
                                        </w:div>
                                        <w:div w:id="39332183">
                                          <w:marLeft w:val="0"/>
                                          <w:marRight w:val="0"/>
                                          <w:marTop w:val="0"/>
                                          <w:marBottom w:val="0"/>
                                          <w:divBdr>
                                            <w:top w:val="none" w:sz="0" w:space="0" w:color="auto"/>
                                            <w:left w:val="none" w:sz="0" w:space="0" w:color="auto"/>
                                            <w:bottom w:val="none" w:sz="0" w:space="0" w:color="auto"/>
                                            <w:right w:val="none" w:sz="0" w:space="0" w:color="auto"/>
                                          </w:divBdr>
                                          <w:divsChild>
                                            <w:div w:id="126431707">
                                              <w:marLeft w:val="0"/>
                                              <w:marRight w:val="0"/>
                                              <w:marTop w:val="0"/>
                                              <w:marBottom w:val="0"/>
                                              <w:divBdr>
                                                <w:top w:val="none" w:sz="0" w:space="0" w:color="auto"/>
                                                <w:left w:val="none" w:sz="0" w:space="0" w:color="auto"/>
                                                <w:bottom w:val="none" w:sz="0" w:space="0" w:color="auto"/>
                                                <w:right w:val="none" w:sz="0" w:space="0" w:color="auto"/>
                                              </w:divBdr>
                                            </w:div>
                                            <w:div w:id="1000885467">
                                              <w:marLeft w:val="0"/>
                                              <w:marRight w:val="0"/>
                                              <w:marTop w:val="0"/>
                                              <w:marBottom w:val="0"/>
                                              <w:divBdr>
                                                <w:top w:val="none" w:sz="0" w:space="0" w:color="auto"/>
                                                <w:left w:val="none" w:sz="0" w:space="0" w:color="auto"/>
                                                <w:bottom w:val="none" w:sz="0" w:space="0" w:color="auto"/>
                                                <w:right w:val="none" w:sz="0" w:space="0" w:color="auto"/>
                                              </w:divBdr>
                                            </w:div>
                                          </w:divsChild>
                                        </w:div>
                                        <w:div w:id="616180082">
                                          <w:marLeft w:val="0"/>
                                          <w:marRight w:val="0"/>
                                          <w:marTop w:val="0"/>
                                          <w:marBottom w:val="0"/>
                                          <w:divBdr>
                                            <w:top w:val="none" w:sz="0" w:space="0" w:color="auto"/>
                                            <w:left w:val="none" w:sz="0" w:space="0" w:color="auto"/>
                                            <w:bottom w:val="none" w:sz="0" w:space="0" w:color="auto"/>
                                            <w:right w:val="none" w:sz="0" w:space="0" w:color="auto"/>
                                          </w:divBdr>
                                          <w:divsChild>
                                            <w:div w:id="65684895">
                                              <w:marLeft w:val="0"/>
                                              <w:marRight w:val="0"/>
                                              <w:marTop w:val="0"/>
                                              <w:marBottom w:val="0"/>
                                              <w:divBdr>
                                                <w:top w:val="none" w:sz="0" w:space="0" w:color="auto"/>
                                                <w:left w:val="none" w:sz="0" w:space="0" w:color="auto"/>
                                                <w:bottom w:val="none" w:sz="0" w:space="0" w:color="auto"/>
                                                <w:right w:val="none" w:sz="0" w:space="0" w:color="auto"/>
                                              </w:divBdr>
                                            </w:div>
                                            <w:div w:id="2096393214">
                                              <w:marLeft w:val="0"/>
                                              <w:marRight w:val="0"/>
                                              <w:marTop w:val="0"/>
                                              <w:marBottom w:val="0"/>
                                              <w:divBdr>
                                                <w:top w:val="none" w:sz="0" w:space="0" w:color="auto"/>
                                                <w:left w:val="none" w:sz="0" w:space="0" w:color="auto"/>
                                                <w:bottom w:val="none" w:sz="0" w:space="0" w:color="auto"/>
                                                <w:right w:val="none" w:sz="0" w:space="0" w:color="auto"/>
                                              </w:divBdr>
                                            </w:div>
                                          </w:divsChild>
                                        </w:div>
                                        <w:div w:id="690958710">
                                          <w:marLeft w:val="0"/>
                                          <w:marRight w:val="0"/>
                                          <w:marTop w:val="0"/>
                                          <w:marBottom w:val="0"/>
                                          <w:divBdr>
                                            <w:top w:val="none" w:sz="0" w:space="0" w:color="auto"/>
                                            <w:left w:val="none" w:sz="0" w:space="0" w:color="auto"/>
                                            <w:bottom w:val="none" w:sz="0" w:space="0" w:color="auto"/>
                                            <w:right w:val="none" w:sz="0" w:space="0" w:color="auto"/>
                                          </w:divBdr>
                                          <w:divsChild>
                                            <w:div w:id="298340058">
                                              <w:marLeft w:val="0"/>
                                              <w:marRight w:val="0"/>
                                              <w:marTop w:val="0"/>
                                              <w:marBottom w:val="0"/>
                                              <w:divBdr>
                                                <w:top w:val="none" w:sz="0" w:space="0" w:color="auto"/>
                                                <w:left w:val="none" w:sz="0" w:space="0" w:color="auto"/>
                                                <w:bottom w:val="none" w:sz="0" w:space="0" w:color="auto"/>
                                                <w:right w:val="none" w:sz="0" w:space="0" w:color="auto"/>
                                              </w:divBdr>
                                            </w:div>
                                            <w:div w:id="61225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3852">
                                  <w:marLeft w:val="0"/>
                                  <w:marRight w:val="0"/>
                                  <w:marTop w:val="0"/>
                                  <w:marBottom w:val="0"/>
                                  <w:divBdr>
                                    <w:top w:val="none" w:sz="0" w:space="0" w:color="auto"/>
                                    <w:left w:val="single" w:sz="6" w:space="0" w:color="DEDEDE"/>
                                    <w:bottom w:val="none" w:sz="0" w:space="0" w:color="auto"/>
                                    <w:right w:val="single" w:sz="6" w:space="0" w:color="DEDEDE"/>
                                  </w:divBdr>
                                  <w:divsChild>
                                    <w:div w:id="1044017303">
                                      <w:marLeft w:val="0"/>
                                      <w:marRight w:val="0"/>
                                      <w:marTop w:val="0"/>
                                      <w:marBottom w:val="0"/>
                                      <w:divBdr>
                                        <w:top w:val="none" w:sz="0" w:space="0" w:color="auto"/>
                                        <w:left w:val="none" w:sz="0" w:space="0" w:color="auto"/>
                                        <w:bottom w:val="none" w:sz="0" w:space="0" w:color="auto"/>
                                        <w:right w:val="none" w:sz="0" w:space="0" w:color="auto"/>
                                      </w:divBdr>
                                    </w:div>
                                    <w:div w:id="186531124">
                                      <w:marLeft w:val="0"/>
                                      <w:marRight w:val="0"/>
                                      <w:marTop w:val="0"/>
                                      <w:marBottom w:val="0"/>
                                      <w:divBdr>
                                        <w:top w:val="none" w:sz="0" w:space="0" w:color="auto"/>
                                        <w:left w:val="none" w:sz="0" w:space="0" w:color="auto"/>
                                        <w:bottom w:val="none" w:sz="0" w:space="0" w:color="auto"/>
                                        <w:right w:val="none" w:sz="0" w:space="0" w:color="auto"/>
                                      </w:divBdr>
                                    </w:div>
                                    <w:div w:id="511146699">
                                      <w:marLeft w:val="0"/>
                                      <w:marRight w:val="0"/>
                                      <w:marTop w:val="0"/>
                                      <w:marBottom w:val="0"/>
                                      <w:divBdr>
                                        <w:top w:val="none" w:sz="0" w:space="0" w:color="auto"/>
                                        <w:left w:val="none" w:sz="0" w:space="0" w:color="auto"/>
                                        <w:bottom w:val="none" w:sz="0" w:space="0" w:color="auto"/>
                                        <w:right w:val="none" w:sz="0" w:space="0" w:color="auto"/>
                                      </w:divBdr>
                                    </w:div>
                                    <w:div w:id="1804887733">
                                      <w:marLeft w:val="0"/>
                                      <w:marRight w:val="0"/>
                                      <w:marTop w:val="0"/>
                                      <w:marBottom w:val="0"/>
                                      <w:divBdr>
                                        <w:top w:val="none" w:sz="0" w:space="0" w:color="auto"/>
                                        <w:left w:val="none" w:sz="0" w:space="0" w:color="auto"/>
                                        <w:bottom w:val="none" w:sz="0" w:space="0" w:color="auto"/>
                                        <w:right w:val="none" w:sz="0" w:space="0" w:color="auto"/>
                                      </w:divBdr>
                                    </w:div>
                                    <w:div w:id="1590045276">
                                      <w:marLeft w:val="0"/>
                                      <w:marRight w:val="0"/>
                                      <w:marTop w:val="0"/>
                                      <w:marBottom w:val="0"/>
                                      <w:divBdr>
                                        <w:top w:val="none" w:sz="0" w:space="0" w:color="auto"/>
                                        <w:left w:val="none" w:sz="0" w:space="0" w:color="auto"/>
                                        <w:bottom w:val="none" w:sz="0" w:space="0" w:color="auto"/>
                                        <w:right w:val="none" w:sz="0" w:space="0" w:color="auto"/>
                                      </w:divBdr>
                                    </w:div>
                                    <w:div w:id="551310974">
                                      <w:marLeft w:val="0"/>
                                      <w:marRight w:val="0"/>
                                      <w:marTop w:val="0"/>
                                      <w:marBottom w:val="0"/>
                                      <w:divBdr>
                                        <w:top w:val="none" w:sz="0" w:space="0" w:color="auto"/>
                                        <w:left w:val="none" w:sz="0" w:space="0" w:color="auto"/>
                                        <w:bottom w:val="none" w:sz="0" w:space="0" w:color="auto"/>
                                        <w:right w:val="none" w:sz="0" w:space="0" w:color="auto"/>
                                      </w:divBdr>
                                    </w:div>
                                    <w:div w:id="999842713">
                                      <w:marLeft w:val="0"/>
                                      <w:marRight w:val="0"/>
                                      <w:marTop w:val="0"/>
                                      <w:marBottom w:val="0"/>
                                      <w:divBdr>
                                        <w:top w:val="none" w:sz="0" w:space="0" w:color="auto"/>
                                        <w:left w:val="none" w:sz="0" w:space="0" w:color="auto"/>
                                        <w:bottom w:val="none" w:sz="0" w:space="0" w:color="auto"/>
                                        <w:right w:val="none" w:sz="0" w:space="0" w:color="auto"/>
                                      </w:divBdr>
                                    </w:div>
                                    <w:div w:id="165755539">
                                      <w:marLeft w:val="0"/>
                                      <w:marRight w:val="0"/>
                                      <w:marTop w:val="0"/>
                                      <w:marBottom w:val="0"/>
                                      <w:divBdr>
                                        <w:top w:val="none" w:sz="0" w:space="0" w:color="auto"/>
                                        <w:left w:val="none" w:sz="0" w:space="0" w:color="auto"/>
                                        <w:bottom w:val="none" w:sz="0" w:space="0" w:color="auto"/>
                                        <w:right w:val="none" w:sz="0" w:space="0" w:color="auto"/>
                                      </w:divBdr>
                                    </w:div>
                                    <w:div w:id="887834824">
                                      <w:marLeft w:val="0"/>
                                      <w:marRight w:val="0"/>
                                      <w:marTop w:val="0"/>
                                      <w:marBottom w:val="0"/>
                                      <w:divBdr>
                                        <w:top w:val="none" w:sz="0" w:space="0" w:color="auto"/>
                                        <w:left w:val="none" w:sz="0" w:space="0" w:color="auto"/>
                                        <w:bottom w:val="none" w:sz="0" w:space="0" w:color="auto"/>
                                        <w:right w:val="none" w:sz="0" w:space="0" w:color="auto"/>
                                      </w:divBdr>
                                    </w:div>
                                    <w:div w:id="1254825414">
                                      <w:marLeft w:val="0"/>
                                      <w:marRight w:val="0"/>
                                      <w:marTop w:val="0"/>
                                      <w:marBottom w:val="0"/>
                                      <w:divBdr>
                                        <w:top w:val="none" w:sz="0" w:space="0" w:color="auto"/>
                                        <w:left w:val="none" w:sz="0" w:space="0" w:color="auto"/>
                                        <w:bottom w:val="none" w:sz="0" w:space="0" w:color="auto"/>
                                        <w:right w:val="none" w:sz="0" w:space="0" w:color="auto"/>
                                      </w:divBdr>
                                    </w:div>
                                    <w:div w:id="1461217885">
                                      <w:marLeft w:val="0"/>
                                      <w:marRight w:val="0"/>
                                      <w:marTop w:val="0"/>
                                      <w:marBottom w:val="0"/>
                                      <w:divBdr>
                                        <w:top w:val="none" w:sz="0" w:space="0" w:color="auto"/>
                                        <w:left w:val="none" w:sz="0" w:space="0" w:color="auto"/>
                                        <w:bottom w:val="none" w:sz="0" w:space="0" w:color="auto"/>
                                        <w:right w:val="none" w:sz="0" w:space="0" w:color="auto"/>
                                      </w:divBdr>
                                    </w:div>
                                    <w:div w:id="108475661">
                                      <w:marLeft w:val="0"/>
                                      <w:marRight w:val="0"/>
                                      <w:marTop w:val="0"/>
                                      <w:marBottom w:val="0"/>
                                      <w:divBdr>
                                        <w:top w:val="none" w:sz="0" w:space="0" w:color="auto"/>
                                        <w:left w:val="none" w:sz="0" w:space="0" w:color="auto"/>
                                        <w:bottom w:val="none" w:sz="0" w:space="0" w:color="auto"/>
                                        <w:right w:val="none" w:sz="0" w:space="0" w:color="auto"/>
                                      </w:divBdr>
                                    </w:div>
                                    <w:div w:id="1280912110">
                                      <w:marLeft w:val="0"/>
                                      <w:marRight w:val="0"/>
                                      <w:marTop w:val="0"/>
                                      <w:marBottom w:val="0"/>
                                      <w:divBdr>
                                        <w:top w:val="none" w:sz="0" w:space="0" w:color="auto"/>
                                        <w:left w:val="none" w:sz="0" w:space="0" w:color="auto"/>
                                        <w:bottom w:val="none" w:sz="0" w:space="0" w:color="auto"/>
                                        <w:right w:val="none" w:sz="0" w:space="0" w:color="auto"/>
                                      </w:divBdr>
                                    </w:div>
                                    <w:div w:id="207496157">
                                      <w:marLeft w:val="0"/>
                                      <w:marRight w:val="0"/>
                                      <w:marTop w:val="0"/>
                                      <w:marBottom w:val="0"/>
                                      <w:divBdr>
                                        <w:top w:val="none" w:sz="0" w:space="0" w:color="auto"/>
                                        <w:left w:val="none" w:sz="0" w:space="0" w:color="auto"/>
                                        <w:bottom w:val="none" w:sz="0" w:space="0" w:color="auto"/>
                                        <w:right w:val="none" w:sz="0" w:space="0" w:color="auto"/>
                                      </w:divBdr>
                                    </w:div>
                                    <w:div w:id="1840264660">
                                      <w:marLeft w:val="0"/>
                                      <w:marRight w:val="0"/>
                                      <w:marTop w:val="0"/>
                                      <w:marBottom w:val="0"/>
                                      <w:divBdr>
                                        <w:top w:val="none" w:sz="0" w:space="0" w:color="auto"/>
                                        <w:left w:val="none" w:sz="0" w:space="0" w:color="auto"/>
                                        <w:bottom w:val="none" w:sz="0" w:space="0" w:color="auto"/>
                                        <w:right w:val="none" w:sz="0" w:space="0" w:color="auto"/>
                                      </w:divBdr>
                                    </w:div>
                                    <w:div w:id="435831814">
                                      <w:marLeft w:val="0"/>
                                      <w:marRight w:val="0"/>
                                      <w:marTop w:val="0"/>
                                      <w:marBottom w:val="0"/>
                                      <w:divBdr>
                                        <w:top w:val="none" w:sz="0" w:space="0" w:color="auto"/>
                                        <w:left w:val="none" w:sz="0" w:space="0" w:color="auto"/>
                                        <w:bottom w:val="none" w:sz="0" w:space="0" w:color="auto"/>
                                        <w:right w:val="none" w:sz="0" w:space="0" w:color="auto"/>
                                      </w:divBdr>
                                    </w:div>
                                    <w:div w:id="881944166">
                                      <w:marLeft w:val="0"/>
                                      <w:marRight w:val="0"/>
                                      <w:marTop w:val="0"/>
                                      <w:marBottom w:val="0"/>
                                      <w:divBdr>
                                        <w:top w:val="none" w:sz="0" w:space="0" w:color="auto"/>
                                        <w:left w:val="none" w:sz="0" w:space="0" w:color="auto"/>
                                        <w:bottom w:val="none" w:sz="0" w:space="0" w:color="auto"/>
                                        <w:right w:val="none" w:sz="0" w:space="0" w:color="auto"/>
                                      </w:divBdr>
                                    </w:div>
                                    <w:div w:id="263877695">
                                      <w:marLeft w:val="0"/>
                                      <w:marRight w:val="0"/>
                                      <w:marTop w:val="0"/>
                                      <w:marBottom w:val="0"/>
                                      <w:divBdr>
                                        <w:top w:val="none" w:sz="0" w:space="0" w:color="auto"/>
                                        <w:left w:val="none" w:sz="0" w:space="0" w:color="auto"/>
                                        <w:bottom w:val="none" w:sz="0" w:space="0" w:color="auto"/>
                                        <w:right w:val="none" w:sz="0" w:space="0" w:color="auto"/>
                                      </w:divBdr>
                                    </w:div>
                                    <w:div w:id="1185367677">
                                      <w:marLeft w:val="0"/>
                                      <w:marRight w:val="0"/>
                                      <w:marTop w:val="0"/>
                                      <w:marBottom w:val="0"/>
                                      <w:divBdr>
                                        <w:top w:val="none" w:sz="0" w:space="0" w:color="auto"/>
                                        <w:left w:val="none" w:sz="0" w:space="0" w:color="auto"/>
                                        <w:bottom w:val="none" w:sz="0" w:space="0" w:color="auto"/>
                                        <w:right w:val="none" w:sz="0" w:space="0" w:color="auto"/>
                                      </w:divBdr>
                                    </w:div>
                                    <w:div w:id="978875771">
                                      <w:marLeft w:val="0"/>
                                      <w:marRight w:val="0"/>
                                      <w:marTop w:val="0"/>
                                      <w:marBottom w:val="0"/>
                                      <w:divBdr>
                                        <w:top w:val="none" w:sz="0" w:space="0" w:color="auto"/>
                                        <w:left w:val="none" w:sz="0" w:space="0" w:color="auto"/>
                                        <w:bottom w:val="none" w:sz="0" w:space="0" w:color="auto"/>
                                        <w:right w:val="none" w:sz="0" w:space="0" w:color="auto"/>
                                      </w:divBdr>
                                    </w:div>
                                    <w:div w:id="318579814">
                                      <w:marLeft w:val="0"/>
                                      <w:marRight w:val="0"/>
                                      <w:marTop w:val="0"/>
                                      <w:marBottom w:val="0"/>
                                      <w:divBdr>
                                        <w:top w:val="none" w:sz="0" w:space="0" w:color="auto"/>
                                        <w:left w:val="none" w:sz="0" w:space="0" w:color="auto"/>
                                        <w:bottom w:val="none" w:sz="0" w:space="0" w:color="auto"/>
                                        <w:right w:val="none" w:sz="0" w:space="0" w:color="auto"/>
                                      </w:divBdr>
                                    </w:div>
                                    <w:div w:id="1851413090">
                                      <w:marLeft w:val="0"/>
                                      <w:marRight w:val="0"/>
                                      <w:marTop w:val="0"/>
                                      <w:marBottom w:val="0"/>
                                      <w:divBdr>
                                        <w:top w:val="none" w:sz="0" w:space="0" w:color="auto"/>
                                        <w:left w:val="none" w:sz="0" w:space="0" w:color="auto"/>
                                        <w:bottom w:val="none" w:sz="0" w:space="0" w:color="auto"/>
                                        <w:right w:val="none" w:sz="0" w:space="0" w:color="auto"/>
                                      </w:divBdr>
                                    </w:div>
                                    <w:div w:id="320818293">
                                      <w:marLeft w:val="0"/>
                                      <w:marRight w:val="0"/>
                                      <w:marTop w:val="0"/>
                                      <w:marBottom w:val="0"/>
                                      <w:divBdr>
                                        <w:top w:val="none" w:sz="0" w:space="0" w:color="auto"/>
                                        <w:left w:val="none" w:sz="0" w:space="0" w:color="auto"/>
                                        <w:bottom w:val="none" w:sz="0" w:space="0" w:color="auto"/>
                                        <w:right w:val="none" w:sz="0" w:space="0" w:color="auto"/>
                                      </w:divBdr>
                                    </w:div>
                                    <w:div w:id="925849054">
                                      <w:marLeft w:val="0"/>
                                      <w:marRight w:val="0"/>
                                      <w:marTop w:val="0"/>
                                      <w:marBottom w:val="0"/>
                                      <w:divBdr>
                                        <w:top w:val="none" w:sz="0" w:space="0" w:color="auto"/>
                                        <w:left w:val="none" w:sz="0" w:space="0" w:color="auto"/>
                                        <w:bottom w:val="none" w:sz="0" w:space="0" w:color="auto"/>
                                        <w:right w:val="none" w:sz="0" w:space="0" w:color="auto"/>
                                      </w:divBdr>
                                    </w:div>
                                    <w:div w:id="1116289593">
                                      <w:marLeft w:val="0"/>
                                      <w:marRight w:val="0"/>
                                      <w:marTop w:val="0"/>
                                      <w:marBottom w:val="0"/>
                                      <w:divBdr>
                                        <w:top w:val="none" w:sz="0" w:space="0" w:color="auto"/>
                                        <w:left w:val="none" w:sz="0" w:space="0" w:color="auto"/>
                                        <w:bottom w:val="none" w:sz="0" w:space="0" w:color="auto"/>
                                        <w:right w:val="none" w:sz="0" w:space="0" w:color="auto"/>
                                      </w:divBdr>
                                    </w:div>
                                    <w:div w:id="82104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2559393">
      <w:bodyDiv w:val="1"/>
      <w:marLeft w:val="0"/>
      <w:marRight w:val="0"/>
      <w:marTop w:val="0"/>
      <w:marBottom w:val="0"/>
      <w:divBdr>
        <w:top w:val="none" w:sz="0" w:space="0" w:color="auto"/>
        <w:left w:val="none" w:sz="0" w:space="0" w:color="auto"/>
        <w:bottom w:val="none" w:sz="0" w:space="0" w:color="auto"/>
        <w:right w:val="none" w:sz="0" w:space="0" w:color="auto"/>
      </w:divBdr>
    </w:div>
    <w:div w:id="1171749190">
      <w:bodyDiv w:val="1"/>
      <w:marLeft w:val="0"/>
      <w:marRight w:val="0"/>
      <w:marTop w:val="0"/>
      <w:marBottom w:val="0"/>
      <w:divBdr>
        <w:top w:val="none" w:sz="0" w:space="0" w:color="auto"/>
        <w:left w:val="none" w:sz="0" w:space="0" w:color="auto"/>
        <w:bottom w:val="none" w:sz="0" w:space="0" w:color="auto"/>
        <w:right w:val="none" w:sz="0" w:space="0" w:color="auto"/>
      </w:divBdr>
    </w:div>
    <w:div w:id="1465268558">
      <w:bodyDiv w:val="1"/>
      <w:marLeft w:val="0"/>
      <w:marRight w:val="0"/>
      <w:marTop w:val="0"/>
      <w:marBottom w:val="0"/>
      <w:divBdr>
        <w:top w:val="none" w:sz="0" w:space="0" w:color="auto"/>
        <w:left w:val="none" w:sz="0" w:space="0" w:color="auto"/>
        <w:bottom w:val="none" w:sz="0" w:space="0" w:color="auto"/>
        <w:right w:val="none" w:sz="0" w:space="0" w:color="auto"/>
      </w:divBdr>
    </w:div>
    <w:div w:id="1508597564">
      <w:bodyDiv w:val="1"/>
      <w:marLeft w:val="0"/>
      <w:marRight w:val="0"/>
      <w:marTop w:val="0"/>
      <w:marBottom w:val="0"/>
      <w:divBdr>
        <w:top w:val="none" w:sz="0" w:space="0" w:color="auto"/>
        <w:left w:val="none" w:sz="0" w:space="0" w:color="auto"/>
        <w:bottom w:val="none" w:sz="0" w:space="0" w:color="auto"/>
        <w:right w:val="none" w:sz="0" w:space="0" w:color="auto"/>
      </w:divBdr>
    </w:div>
    <w:div w:id="1965307722">
      <w:bodyDiv w:val="1"/>
      <w:marLeft w:val="0"/>
      <w:marRight w:val="0"/>
      <w:marTop w:val="0"/>
      <w:marBottom w:val="0"/>
      <w:divBdr>
        <w:top w:val="none" w:sz="0" w:space="0" w:color="auto"/>
        <w:left w:val="none" w:sz="0" w:space="0" w:color="auto"/>
        <w:bottom w:val="none" w:sz="0" w:space="0" w:color="auto"/>
        <w:right w:val="none" w:sz="0" w:space="0" w:color="auto"/>
      </w:divBdr>
    </w:div>
    <w:div w:id="214068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Desktop\&#22312;&#32844;&#39033;&#30446;&#19982;&#32467;&#39064;&#25253;&#21578;\word&#39033;&#30446;&#25253;&#21578;&#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word项目报告模板.dotx</Template>
  <TotalTime>1</TotalTime>
  <Pages>5</Pages>
  <Words>599</Words>
  <Characters>3420</Characters>
  <Application>Microsoft Office Word</Application>
  <DocSecurity>0</DocSecurity>
  <Lines>28</Lines>
  <Paragraphs>8</Paragraphs>
  <ScaleCrop>false</ScaleCrop>
  <Company/>
  <LinksUpToDate>false</LinksUpToDate>
  <CharactersWithSpaces>4011</CharactersWithSpaces>
  <SharedDoc>false</SharedDoc>
  <HLinks>
    <vt:vector size="12" baseType="variant">
      <vt:variant>
        <vt:i4>4784139</vt:i4>
      </vt:variant>
      <vt:variant>
        <vt:i4>3</vt:i4>
      </vt:variant>
      <vt:variant>
        <vt:i4>0</vt:i4>
      </vt:variant>
      <vt:variant>
        <vt:i4>5</vt:i4>
      </vt:variant>
      <vt:variant>
        <vt:lpwstr>http://www.friendbio.com/</vt:lpwstr>
      </vt:variant>
      <vt:variant>
        <vt:lpwstr/>
      </vt:variant>
      <vt:variant>
        <vt:i4>3473415</vt:i4>
      </vt:variant>
      <vt:variant>
        <vt:i4>0</vt:i4>
      </vt:variant>
      <vt:variant>
        <vt:i4>0</vt:i4>
      </vt:variant>
      <vt:variant>
        <vt:i4>5</vt:i4>
      </vt:variant>
      <vt:variant>
        <vt:lpwstr>mailto:tech@ebioservices.com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c:creator>
  <cp:lastModifiedBy>Administrator</cp:lastModifiedBy>
  <cp:revision>2</cp:revision>
  <cp:lastPrinted>2024-07-26T02:05:00Z</cp:lastPrinted>
  <dcterms:created xsi:type="dcterms:W3CDTF">2024-07-26T02:35:00Z</dcterms:created>
  <dcterms:modified xsi:type="dcterms:W3CDTF">2024-07-26T02:35:00Z</dcterms:modified>
</cp:coreProperties>
</file>